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A76CE5">
        <w:rPr>
          <w:b/>
          <w:noProof/>
          <w:sz w:val="24"/>
        </w:rPr>
        <w:t>404</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3B369A">
        <w:rPr>
          <w:b/>
          <w:noProof/>
          <w:sz w:val="24"/>
        </w:rPr>
        <w:t xml:space="preserve">                                         (revision of C3-</w:t>
      </w:r>
      <w:r w:rsidR="00A76CE5">
        <w:rPr>
          <w:b/>
          <w:noProof/>
          <w:sz w:val="24"/>
        </w:rPr>
        <w:t>195</w:t>
      </w:r>
      <w:r w:rsidR="00A76CE5">
        <w:rPr>
          <w:b/>
          <w:noProof/>
          <w:sz w:val="24"/>
        </w:rPr>
        <w:t>389</w:t>
      </w:r>
      <w:r w:rsidR="003B369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6D21C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w:t>
            </w:r>
            <w:r>
              <w:rPr>
                <w:b/>
                <w:noProof/>
                <w:sz w:val="28"/>
              </w:rPr>
              <w:fldChar w:fldCharType="end"/>
            </w:r>
            <w:r w:rsidR="006D21C4">
              <w:rPr>
                <w:b/>
                <w:noProof/>
                <w:sz w:val="28"/>
              </w:rPr>
              <w:t>21</w:t>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1701C0">
            <w:pPr>
              <w:pStyle w:val="CRCoverPage"/>
              <w:spacing w:after="0"/>
              <w:rPr>
                <w:noProof/>
              </w:rPr>
            </w:pPr>
            <w:r>
              <w:rPr>
                <w:b/>
                <w:noProof/>
                <w:sz w:val="28"/>
              </w:rPr>
              <w:t>0053</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A76CE5" w:rsidP="003B369A">
            <w:pPr>
              <w:pStyle w:val="CRCoverPage"/>
              <w:spacing w:after="0"/>
              <w:jc w:val="center"/>
              <w:rPr>
                <w:b/>
                <w:noProof/>
                <w:lang w:eastAsia="zh-CN"/>
              </w:rPr>
            </w:pPr>
            <w:r>
              <w:rPr>
                <w:b/>
                <w:noProof/>
                <w:sz w:val="28"/>
              </w:rPr>
              <w:t>3</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070F1D">
            <w:pPr>
              <w:pStyle w:val="CRCoverPage"/>
              <w:spacing w:after="0"/>
              <w:jc w:val="center"/>
              <w:rPr>
                <w:noProof/>
                <w:sz w:val="28"/>
              </w:rPr>
            </w:pPr>
            <w:r>
              <w:rPr>
                <w:b/>
                <w:noProof/>
                <w:sz w:val="28"/>
              </w:rPr>
              <w:t>16.</w:t>
            </w:r>
            <w:r w:rsidR="00070F1D">
              <w:rPr>
                <w:b/>
                <w:noProof/>
                <w:sz w:val="28"/>
              </w:rPr>
              <w:t>1</w:t>
            </w:r>
            <w:r>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070F1D" w:rsidP="00070F1D">
            <w:pPr>
              <w:pStyle w:val="CRCoverPage"/>
              <w:spacing w:after="0"/>
              <w:ind w:left="100"/>
              <w:rPr>
                <w:noProof/>
              </w:rPr>
            </w:pPr>
            <w:r>
              <w:t>Same PCF selection for the same UE ID, S-NSSAI and DNN combination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070F1D"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070F1D" w:rsidP="00070F1D">
            <w:pPr>
              <w:pStyle w:val="CRCoverPage"/>
              <w:spacing w:after="0"/>
              <w:ind w:left="100"/>
            </w:pPr>
            <w:r>
              <w:rPr>
                <w:rFonts w:hint="eastAsia"/>
                <w:noProof/>
                <w:lang w:eastAsia="zh-CN"/>
              </w:rPr>
              <w:t xml:space="preserve">It is agreed in clause 6.1.1.2.2 of TS 23.503, </w:t>
            </w:r>
            <w:r>
              <w:t>based on operator's policies and configuration, the PCF determines whether the same PCF shall be selected for the SM Policy associations to the same UE ID, S-NSSAI and DNN combination in the non-roaming or home-routed scenario.</w:t>
            </w:r>
          </w:p>
          <w:p w:rsidR="00070F1D" w:rsidRDefault="00070F1D" w:rsidP="00070F1D">
            <w:pPr>
              <w:pStyle w:val="CRCoverPage"/>
              <w:spacing w:after="0"/>
              <w:ind w:left="100"/>
              <w:rPr>
                <w:noProof/>
                <w:lang w:eastAsia="zh-CN"/>
              </w:rPr>
            </w:pPr>
            <w:r>
              <w:rPr>
                <w:noProof/>
                <w:lang w:eastAsia="zh-CN"/>
              </w:rPr>
              <w:t>In this case, the PCF checks if the BSF has already existing PCF serving the combination of SUPI, S-NSSAI, DNN.</w:t>
            </w:r>
          </w:p>
          <w:p w:rsidR="00070F1D" w:rsidRDefault="00070F1D" w:rsidP="00070F1D">
            <w:pPr>
              <w:pStyle w:val="CRCoverPage"/>
              <w:spacing w:after="0"/>
              <w:ind w:left="100"/>
              <w:rPr>
                <w:noProof/>
                <w:lang w:eastAsia="zh-CN"/>
              </w:rPr>
            </w:pPr>
            <w:r>
              <w:rPr>
                <w:noProof/>
                <w:lang w:eastAsia="zh-CN"/>
              </w:rPr>
              <w:t>-</w:t>
            </w:r>
            <w:r>
              <w:rPr>
                <w:noProof/>
                <w:lang w:eastAsia="zh-CN"/>
              </w:rPr>
              <w:tab/>
              <w:t>If no such PCF is found the PCF shall register itself to the BSF as described above in this clause.</w:t>
            </w:r>
          </w:p>
          <w:p w:rsidR="00070F1D" w:rsidRDefault="00070F1D" w:rsidP="00070F1D">
            <w:pPr>
              <w:pStyle w:val="CRCoverPage"/>
              <w:spacing w:after="0"/>
              <w:ind w:left="100"/>
              <w:rPr>
                <w:noProof/>
                <w:lang w:eastAsia="zh-CN"/>
              </w:rPr>
            </w:pPr>
            <w:r>
              <w:rPr>
                <w:noProof/>
                <w:lang w:eastAsia="zh-CN"/>
              </w:rPr>
              <w:t>-</w:t>
            </w:r>
            <w:r>
              <w:rPr>
                <w:noProof/>
                <w:lang w:eastAsia="zh-CN"/>
              </w:rPr>
              <w:tab/>
              <w:t>Else if an existing PCF is found for the above combination, the PCF shall return to the SMF the PCF ID of the existing PCF and a redirection indication.</w:t>
            </w:r>
          </w:p>
          <w:p w:rsidR="00070F1D" w:rsidRDefault="00070F1D" w:rsidP="00070F1D">
            <w:pPr>
              <w:pStyle w:val="CRCoverPage"/>
              <w:spacing w:after="0"/>
              <w:ind w:left="100"/>
              <w:rPr>
                <w:noProof/>
                <w:lang w:eastAsia="zh-CN"/>
              </w:rPr>
            </w:pPr>
          </w:p>
          <w:p w:rsidR="00070F1D" w:rsidRDefault="00070F1D" w:rsidP="00070F1D">
            <w:pPr>
              <w:pStyle w:val="CRCoverPage"/>
              <w:spacing w:after="0"/>
              <w:ind w:left="100"/>
              <w:rPr>
                <w:noProof/>
                <w:lang w:eastAsia="zh-CN"/>
              </w:rPr>
            </w:pPr>
            <w:r>
              <w:rPr>
                <w:noProof/>
                <w:lang w:eastAsia="zh-CN"/>
              </w:rPr>
              <w:t>During the stage 3 implementation, following issue shall be considered:</w:t>
            </w:r>
          </w:p>
          <w:p w:rsidR="00070F1D" w:rsidRDefault="00070F1D" w:rsidP="00070F1D">
            <w:pPr>
              <w:pStyle w:val="CRCoverPage"/>
              <w:numPr>
                <w:ilvl w:val="0"/>
                <w:numId w:val="1"/>
              </w:numPr>
              <w:spacing w:after="0"/>
              <w:rPr>
                <w:noProof/>
                <w:lang w:eastAsia="zh-CN"/>
              </w:rPr>
            </w:pPr>
            <w:r>
              <w:rPr>
                <w:noProof/>
                <w:lang w:eastAsia="zh-CN"/>
              </w:rPr>
              <w:t>Two message interactions are needed for the PCF to registers itself if there is no combination exists.</w:t>
            </w:r>
          </w:p>
          <w:p w:rsidR="00070F1D" w:rsidRDefault="00070F1D" w:rsidP="00070F1D">
            <w:pPr>
              <w:pStyle w:val="CRCoverPage"/>
              <w:numPr>
                <w:ilvl w:val="0"/>
                <w:numId w:val="1"/>
              </w:numPr>
              <w:spacing w:after="0"/>
              <w:rPr>
                <w:noProof/>
                <w:lang w:eastAsia="zh-CN"/>
              </w:rPr>
            </w:pPr>
            <w:r>
              <w:rPr>
                <w:noProof/>
                <w:lang w:eastAsia="zh-CN"/>
              </w:rPr>
              <w:t>It could be possible that another PCF registers itself at the B</w:t>
            </w:r>
            <w:r w:rsidR="003B369A">
              <w:rPr>
                <w:noProof/>
                <w:lang w:eastAsia="zh-CN"/>
              </w:rPr>
              <w:t>S</w:t>
            </w:r>
            <w:r>
              <w:rPr>
                <w:noProof/>
                <w:lang w:eastAsia="zh-CN"/>
              </w:rPr>
              <w:t>F after this PCF check the combination but berfore this PCF registers itself. This race condition leads to multiple PCFs selection for t</w:t>
            </w:r>
            <w:r>
              <w:t>he same UE ID, S-NSSAI and DNN combination.</w:t>
            </w:r>
          </w:p>
          <w:p w:rsidR="00070F1D" w:rsidRDefault="00070F1D" w:rsidP="00C665C0">
            <w:pPr>
              <w:pStyle w:val="CRCoverPage"/>
              <w:spacing w:after="0"/>
              <w:ind w:left="100"/>
              <w:rPr>
                <w:noProof/>
                <w:lang w:eastAsia="zh-CN"/>
              </w:rPr>
            </w:pPr>
            <w:r>
              <w:t xml:space="preserve">In order to resolve above issue, we propose to move </w:t>
            </w:r>
            <w:r w:rsidR="00C665C0">
              <w:t>this</w:t>
            </w:r>
            <w:r>
              <w:t xml:space="preserve"> checking operation at the BSF.</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rsidRPr="008F22A5">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A2392D" w:rsidP="00A2392D">
            <w:pPr>
              <w:pStyle w:val="CRCoverPage"/>
              <w:numPr>
                <w:ilvl w:val="0"/>
                <w:numId w:val="2"/>
              </w:numPr>
              <w:spacing w:after="0"/>
              <w:rPr>
                <w:noProof/>
                <w:lang w:eastAsia="zh-CN"/>
              </w:rPr>
            </w:pPr>
            <w:r>
              <w:rPr>
                <w:noProof/>
                <w:lang w:eastAsia="zh-CN"/>
              </w:rPr>
              <w:t>The PCF includes</w:t>
            </w:r>
            <w:r w:rsidR="00705719">
              <w:rPr>
                <w:noProof/>
                <w:lang w:eastAsia="zh-CN"/>
              </w:rPr>
              <w:t xml:space="preserve"> a parameters combination to request the BSF to check whether PCF binding information exists</w:t>
            </w:r>
            <w:r>
              <w:rPr>
                <w:noProof/>
                <w:lang w:eastAsia="zh-CN"/>
              </w:rPr>
              <w:t>.</w:t>
            </w:r>
          </w:p>
          <w:p w:rsidR="00A2392D" w:rsidRDefault="00A2392D" w:rsidP="00F92056">
            <w:pPr>
              <w:pStyle w:val="CRCoverPage"/>
              <w:numPr>
                <w:ilvl w:val="0"/>
                <w:numId w:val="2"/>
              </w:numPr>
              <w:spacing w:after="0"/>
              <w:rPr>
                <w:noProof/>
                <w:lang w:eastAsia="zh-CN"/>
              </w:rPr>
            </w:pPr>
            <w:r>
              <w:rPr>
                <w:noProof/>
                <w:lang w:eastAsia="zh-CN"/>
              </w:rPr>
              <w:t xml:space="preserve">BSF rejects the registration with </w:t>
            </w:r>
            <w:r w:rsidR="00F92056">
              <w:rPr>
                <w:noProof/>
                <w:lang w:eastAsia="zh-CN"/>
              </w:rPr>
              <w:t xml:space="preserve">403 </w:t>
            </w:r>
            <w:r>
              <w:rPr>
                <w:noProof/>
                <w:lang w:eastAsia="zh-CN"/>
              </w:rPr>
              <w:t>status code</w:t>
            </w:r>
            <w:r w:rsidR="004A70D9">
              <w:rPr>
                <w:noProof/>
                <w:lang w:eastAsia="zh-CN"/>
              </w:rPr>
              <w:t xml:space="preserve"> and PCF instance id</w:t>
            </w:r>
            <w:r>
              <w:rPr>
                <w:noProof/>
                <w:lang w:eastAsia="zh-CN"/>
              </w:rPr>
              <w:t xml:space="preserve"> if there is an existing PCF binding.</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A2392D">
            <w:pPr>
              <w:pStyle w:val="CRCoverPage"/>
              <w:spacing w:after="0"/>
              <w:ind w:left="100"/>
              <w:rPr>
                <w:noProof/>
                <w:lang w:eastAsia="zh-CN"/>
              </w:rPr>
            </w:pPr>
            <w:r>
              <w:rPr>
                <w:noProof/>
                <w:lang w:eastAsia="zh-CN"/>
              </w:rPr>
              <w:t>M</w:t>
            </w:r>
            <w:r>
              <w:rPr>
                <w:rFonts w:hint="eastAsia"/>
                <w:noProof/>
                <w:lang w:eastAsia="zh-CN"/>
              </w:rPr>
              <w:t xml:space="preserve">ultiple </w:t>
            </w:r>
            <w:r>
              <w:rPr>
                <w:noProof/>
                <w:lang w:eastAsia="zh-CN"/>
              </w:rPr>
              <w:t>PCF binding information for the same UE Id, DNN and S-NSSAI are created. Different PCFs are selected.</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A2392D" w:rsidP="00EC2CF3">
            <w:pPr>
              <w:pStyle w:val="CRCoverPage"/>
              <w:spacing w:after="0"/>
              <w:ind w:left="100"/>
              <w:rPr>
                <w:noProof/>
                <w:lang w:eastAsia="zh-CN"/>
              </w:rPr>
            </w:pPr>
            <w:r>
              <w:rPr>
                <w:rFonts w:hint="eastAsia"/>
                <w:noProof/>
                <w:lang w:eastAsia="zh-CN"/>
              </w:rPr>
              <w:t xml:space="preserve">4.2.2.2, </w:t>
            </w:r>
            <w:r w:rsidR="008F22A5">
              <w:rPr>
                <w:noProof/>
                <w:lang w:eastAsia="zh-CN"/>
              </w:rPr>
              <w:t xml:space="preserve">5.6.1, 5.6.2.2, 5.6.2.x(new), 5.6.2.y(new), </w:t>
            </w:r>
            <w:r w:rsidR="00EC2CF3">
              <w:rPr>
                <w:noProof/>
                <w:lang w:eastAsia="zh-CN"/>
              </w:rPr>
              <w:t xml:space="preserve">5.6.2.z(new), </w:t>
            </w:r>
            <w:r>
              <w:rPr>
                <w:rFonts w:hint="eastAsia"/>
                <w:noProof/>
                <w:lang w:eastAsia="zh-CN"/>
              </w:rPr>
              <w:t>5.3.2.3.1, 5.7.3,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4A3C41">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4A3C41"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C47D6E">
            <w:pPr>
              <w:pStyle w:val="CRCoverPage"/>
              <w:spacing w:after="0"/>
              <w:ind w:left="100"/>
              <w:rPr>
                <w:noProof/>
                <w:lang w:eastAsia="zh-CN"/>
              </w:rPr>
            </w:pPr>
            <w:r w:rsidRPr="00907B72">
              <w:rPr>
                <w:bCs/>
              </w:rPr>
              <w:t xml:space="preserve">This CR introduces backward compatible new features to the </w:t>
            </w:r>
            <w:proofErr w:type="spellStart"/>
            <w:r w:rsidRPr="00907B72">
              <w:rPr>
                <w:bCs/>
              </w:rPr>
              <w:t>OpenAPI</w:t>
            </w:r>
            <w:proofErr w:type="spellEnd"/>
            <w:r w:rsidRPr="00907B72">
              <w:rPr>
                <w:bCs/>
              </w:rPr>
              <w:t xml:space="preserve">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2"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2152E9" w:rsidRDefault="002152E9" w:rsidP="002152E9">
      <w:pPr>
        <w:pStyle w:val="4"/>
      </w:pPr>
      <w:bookmarkStart w:id="3" w:name="_Toc20407339"/>
      <w:bookmarkEnd w:id="2"/>
      <w:r>
        <w:t>4.2.2.</w:t>
      </w:r>
      <w:r>
        <w:rPr>
          <w:rFonts w:hint="eastAsia"/>
          <w:lang w:eastAsia="zh-CN"/>
        </w:rPr>
        <w:t>2</w:t>
      </w:r>
      <w:r>
        <w:tab/>
        <w:t>Register a new PCF Session binding information</w:t>
      </w:r>
      <w:bookmarkEnd w:id="3"/>
    </w:p>
    <w:p w:rsidR="002152E9" w:rsidRDefault="00B51035" w:rsidP="002152E9">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v:imagedata r:id="rId13" o:title=""/>
          </v:shape>
        </w:pict>
      </w:r>
    </w:p>
    <w:p w:rsidR="002152E9" w:rsidRDefault="002152E9" w:rsidP="002152E9">
      <w:pPr>
        <w:pStyle w:val="TF"/>
      </w:pPr>
      <w:r>
        <w:t>Figure 4.2.2.2-1: NF service consumer</w:t>
      </w:r>
      <w:r>
        <w:rPr>
          <w:lang w:eastAsia="ja-JP"/>
        </w:rPr>
        <w:t xml:space="preserve"> </w:t>
      </w:r>
      <w:r>
        <w:t>register a new PCF Session binding information</w:t>
      </w:r>
    </w:p>
    <w:p w:rsidR="002152E9" w:rsidRDefault="002152E9" w:rsidP="002152E9">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2152E9" w:rsidRDefault="002152E9" w:rsidP="002152E9">
      <w:pPr>
        <w:pStyle w:val="B1"/>
      </w:pPr>
      <w:r>
        <w:t>-</w:t>
      </w:r>
      <w:r>
        <w:tab/>
        <w:t xml:space="preserve">if the MultiUeAddr feature is not supported or if the feature not yet known, address information of the served UE consisting of: </w:t>
      </w:r>
    </w:p>
    <w:p w:rsidR="002152E9" w:rsidRDefault="002152E9" w:rsidP="002152E9">
      <w:pPr>
        <w:ind w:left="851" w:hanging="284"/>
        <w:rPr>
          <w:rFonts w:eastAsia="等线"/>
        </w:rPr>
      </w:pPr>
      <w:r>
        <w:rPr>
          <w:rFonts w:eastAsia="等线"/>
        </w:rPr>
        <w:t>(i)</w:t>
      </w:r>
      <w:r>
        <w:rPr>
          <w:rFonts w:eastAsia="等线"/>
        </w:rPr>
        <w:tab/>
        <w:t>either IP address information consisting of:</w:t>
      </w:r>
    </w:p>
    <w:p w:rsidR="002152E9" w:rsidRDefault="002152E9" w:rsidP="002152E9">
      <w:pPr>
        <w:pStyle w:val="B3"/>
      </w:pPr>
      <w:r>
        <w:t>+</w:t>
      </w:r>
      <w:r>
        <w:tab/>
        <w:t>the IPv4 address encoded as "ipv4Addr" attribute; and/or</w:t>
      </w:r>
    </w:p>
    <w:p w:rsidR="002152E9" w:rsidRDefault="002152E9" w:rsidP="002152E9">
      <w:pPr>
        <w:pStyle w:val="B3"/>
      </w:pPr>
      <w:r>
        <w:t>+</w:t>
      </w:r>
      <w:r>
        <w:tab/>
        <w:t>the /128 IPv6 address, the IPv6 address prefix or an IPv6 prefix shorter than/64 encoded as "ipv6Prefix" attribute; or</w:t>
      </w:r>
    </w:p>
    <w:p w:rsidR="002152E9" w:rsidRDefault="002152E9" w:rsidP="002152E9">
      <w:pPr>
        <w:pStyle w:val="B2"/>
      </w:pPr>
      <w:r>
        <w:t>(ii)</w:t>
      </w:r>
      <w:r>
        <w:tab/>
        <w:t>the MAC address encoded as "macAddr48" attribute;</w:t>
      </w:r>
    </w:p>
    <w:p w:rsidR="002152E9" w:rsidRDefault="002152E9" w:rsidP="002152E9">
      <w:pPr>
        <w:ind w:left="568" w:hanging="1"/>
      </w:pPr>
      <w:r>
        <w:t>Otherwise, address information of the served UE consisting of:</w:t>
      </w:r>
    </w:p>
    <w:p w:rsidR="002152E9" w:rsidRDefault="002152E9" w:rsidP="002152E9">
      <w:pPr>
        <w:pStyle w:val="B2"/>
      </w:pPr>
      <w:r>
        <w:t>(i)</w:t>
      </w:r>
      <w:r>
        <w:tab/>
      </w:r>
      <w:r>
        <w:rPr>
          <w:rFonts w:eastAsia="等线"/>
        </w:rPr>
        <w:t>any</w:t>
      </w:r>
      <w:r>
        <w:t xml:space="preserve"> IP address information consisting of:</w:t>
      </w:r>
    </w:p>
    <w:p w:rsidR="002152E9" w:rsidRDefault="002152E9" w:rsidP="002152E9">
      <w:pPr>
        <w:pStyle w:val="B3"/>
      </w:pPr>
      <w:r>
        <w:t>+</w:t>
      </w:r>
      <w:r>
        <w:tab/>
        <w:t>the IPv4 address encoded as "ipv4Addr" attribute;</w:t>
      </w:r>
    </w:p>
    <w:p w:rsidR="002152E9" w:rsidRDefault="002152E9" w:rsidP="002152E9">
      <w:pPr>
        <w:pStyle w:val="B3"/>
      </w:pPr>
      <w:r>
        <w:t>+</w:t>
      </w:r>
      <w:r>
        <w:tab/>
      </w:r>
      <w:r>
        <w:tab/>
        <w:t>the IPv6 address prefix encoded as "ipv6Prefix" attribute; and/or</w:t>
      </w:r>
    </w:p>
    <w:p w:rsidR="002152E9" w:rsidRDefault="002152E9" w:rsidP="002152E9">
      <w:pPr>
        <w:pStyle w:val="B3"/>
      </w:pPr>
      <w:r>
        <w:t>+</w:t>
      </w:r>
      <w:r>
        <w:tab/>
      </w:r>
      <w:r>
        <w:tab/>
        <w:t>the additional IPv6 address prefixes encoded as "addIpv6Prefixes" attribute; or</w:t>
      </w:r>
    </w:p>
    <w:p w:rsidR="002152E9" w:rsidRDefault="002152E9" w:rsidP="002152E9">
      <w:pPr>
        <w:pStyle w:val="B2"/>
      </w:pPr>
      <w:r>
        <w:t>(ii)</w:t>
      </w:r>
      <w:r>
        <w:tab/>
        <w:t>the MAC address encoded as "macAddr48" attribute and/or the additional MAC addresses encoded as "addMacAddrs" attribute;</w:t>
      </w:r>
    </w:p>
    <w:p w:rsidR="002152E9" w:rsidRDefault="002152E9" w:rsidP="002152E9">
      <w:pPr>
        <w:pStyle w:val="B1"/>
      </w:pPr>
      <w:r>
        <w:rPr>
          <w:noProof/>
        </w:rPr>
        <w:t>-</w:t>
      </w:r>
      <w:r>
        <w:rPr>
          <w:noProof/>
        </w:rPr>
        <w:tab/>
        <w:t>PCF</w:t>
      </w:r>
      <w:r>
        <w:t xml:space="preserve"> address information consisting of:</w:t>
      </w:r>
    </w:p>
    <w:p w:rsidR="002152E9" w:rsidRDefault="002152E9" w:rsidP="002152E9">
      <w:pPr>
        <w:pStyle w:val="B2"/>
      </w:pPr>
      <w:r>
        <w:t>(i)</w:t>
      </w:r>
      <w:r>
        <w:tab/>
        <w:t>if the PCF supports the Npcf_PolicyAuthorization service:</w:t>
      </w:r>
    </w:p>
    <w:p w:rsidR="002152E9" w:rsidRDefault="002152E9" w:rsidP="002152E9">
      <w:pPr>
        <w:pStyle w:val="B3"/>
      </w:pPr>
      <w:r>
        <w:t>+</w:t>
      </w:r>
      <w:r>
        <w:tab/>
        <w:t>the FQDN of the PCF encoded as "pcfFqdn" attribute; and/or</w:t>
      </w:r>
    </w:p>
    <w:p w:rsidR="002152E9" w:rsidRDefault="002152E9" w:rsidP="002152E9">
      <w:pPr>
        <w:pStyle w:val="B3"/>
      </w:pPr>
      <w:r>
        <w:t>+</w:t>
      </w:r>
      <w:r>
        <w:tab/>
        <w:t>a description of IP endpoints at the PCF hosting the Npcf_PolicyAuthorization service encoded as "pcfIpEndPoints" attribute; and</w:t>
      </w:r>
    </w:p>
    <w:p w:rsidR="002152E9" w:rsidRDefault="002152E9" w:rsidP="002152E9">
      <w:pPr>
        <w:pStyle w:val="B2"/>
      </w:pPr>
      <w:r>
        <w:t>(ii)</w:t>
      </w:r>
      <w:r>
        <w:tab/>
        <w:t>if the PCF supports the Rx interface:</w:t>
      </w:r>
    </w:p>
    <w:p w:rsidR="002152E9" w:rsidRDefault="002152E9" w:rsidP="002152E9">
      <w:pPr>
        <w:pStyle w:val="B3"/>
      </w:pPr>
      <w:r>
        <w:t>+</w:t>
      </w:r>
      <w:r>
        <w:tab/>
        <w:t>the Diameter host id of the PCF encoded as "pcfDiamHost"; and</w:t>
      </w:r>
    </w:p>
    <w:p w:rsidR="002152E9" w:rsidRDefault="002152E9" w:rsidP="002152E9">
      <w:pPr>
        <w:pStyle w:val="B3"/>
      </w:pPr>
      <w:r>
        <w:t>+</w:t>
      </w:r>
      <w:r>
        <w:tab/>
        <w:t>the Diameter realm of the PCF and "pcfDiamRealm" attributes;</w:t>
      </w:r>
    </w:p>
    <w:p w:rsidR="002152E9" w:rsidRDefault="002152E9" w:rsidP="002152E9">
      <w:pPr>
        <w:pStyle w:val="B1"/>
      </w:pPr>
      <w:r>
        <w:t>-</w:t>
      </w:r>
      <w:r>
        <w:tab/>
        <w:t>DNN encoded as "dnn" attribute; and</w:t>
      </w:r>
    </w:p>
    <w:p w:rsidR="002152E9" w:rsidRDefault="002152E9" w:rsidP="002152E9">
      <w:pPr>
        <w:pStyle w:val="B1"/>
        <w:rPr>
          <w:ins w:id="4" w:author="Huawei8" w:date="2019-11-01T15:20:00Z"/>
        </w:rPr>
      </w:pPr>
      <w:r>
        <w:lastRenderedPageBreak/>
        <w:t>-</w:t>
      </w:r>
      <w:r>
        <w:tab/>
        <w:t>S-NSSAI encoded as "snssai" attribute;</w:t>
      </w:r>
    </w:p>
    <w:p w:rsidR="001B2965" w:rsidRPr="001B2965" w:rsidRDefault="001B2965" w:rsidP="002152E9">
      <w:pPr>
        <w:pStyle w:val="B1"/>
        <w:rPr>
          <w:noProof/>
        </w:rPr>
      </w:pPr>
      <w:ins w:id="5" w:author="Huawei8" w:date="2019-11-01T15:20:00Z">
        <w:r>
          <w:t>-</w:t>
        </w:r>
        <w:r>
          <w:tab/>
        </w:r>
      </w:ins>
      <w:ins w:id="6" w:author="Huawei1" w:date="2019-11-13T12:46:00Z">
        <w:r w:rsidR="008F22A5">
          <w:t>checking combination parameters encode</w:t>
        </w:r>
      </w:ins>
      <w:ins w:id="7" w:author="Huawei1" w:date="2019-11-14T10:10:00Z">
        <w:r w:rsidR="005928A9">
          <w:t>d</w:t>
        </w:r>
      </w:ins>
      <w:ins w:id="8" w:author="Huawei1" w:date="2019-11-13T12:46:00Z">
        <w:r w:rsidR="008F22A5">
          <w:t xml:space="preserve"> </w:t>
        </w:r>
      </w:ins>
      <w:ins w:id="9" w:author="Huawei1" w:date="2019-11-13T12:47:00Z">
        <w:r w:rsidR="00A34338">
          <w:t>within the</w:t>
        </w:r>
      </w:ins>
      <w:ins w:id="10" w:author="Huawei1" w:date="2019-11-13T12:46:00Z">
        <w:r w:rsidR="008F22A5">
          <w:t xml:space="preserve"> </w:t>
        </w:r>
      </w:ins>
      <w:ins w:id="11" w:author="Huawei8" w:date="2019-11-01T15:20:00Z">
        <w:r>
          <w:t>"</w:t>
        </w:r>
      </w:ins>
      <w:ins w:id="12" w:author="Huawei1" w:date="2019-11-13T12:46:00Z">
        <w:r w:rsidR="008F22A5">
          <w:t>checkCom</w:t>
        </w:r>
      </w:ins>
      <w:ins w:id="13" w:author="Huawei8" w:date="2019-11-01T15:20:00Z">
        <w:r>
          <w:t>" attribute</w:t>
        </w:r>
      </w:ins>
      <w:ins w:id="14" w:author="Huawei1" w:date="2019-11-14T10:10:00Z">
        <w:r w:rsidR="005928A9" w:rsidRPr="005928A9">
          <w:t xml:space="preserve"> </w:t>
        </w:r>
        <w:r w:rsidR="005928A9">
          <w:t>if the PCF determines that the same PCF shall be selected for the SM Policy associations to the parameters combination in the non-roaming or home-routed scenario based on operator's policies and configuration</w:t>
        </w:r>
      </w:ins>
      <w:ins w:id="15" w:author="Huawei8" w:date="2019-11-01T15:20:00Z">
        <w:r>
          <w:t>;</w:t>
        </w:r>
      </w:ins>
    </w:p>
    <w:p w:rsidR="002152E9" w:rsidRDefault="002152E9" w:rsidP="002152E9">
      <w:pPr>
        <w:pStyle w:val="B1"/>
        <w:rPr>
          <w:noProof/>
        </w:rPr>
      </w:pPr>
      <w:r>
        <w:rPr>
          <w:noProof/>
        </w:rPr>
        <w:t>and may include:</w:t>
      </w:r>
    </w:p>
    <w:p w:rsidR="002152E9" w:rsidRDefault="002152E9" w:rsidP="002152E9">
      <w:pPr>
        <w:pStyle w:val="B1"/>
      </w:pPr>
      <w:r>
        <w:t>-</w:t>
      </w:r>
      <w:r>
        <w:tab/>
        <w:t>SUPI encoded as "supi" attribute;</w:t>
      </w:r>
    </w:p>
    <w:p w:rsidR="002152E9" w:rsidRDefault="002152E9" w:rsidP="002152E9">
      <w:pPr>
        <w:pStyle w:val="B1"/>
      </w:pPr>
      <w:r>
        <w:t>-</w:t>
      </w:r>
      <w:r>
        <w:tab/>
        <w:t>GPSI encoded as "gpsi" attribute; and</w:t>
      </w:r>
    </w:p>
    <w:p w:rsidR="002152E9" w:rsidRDefault="002152E9" w:rsidP="002152E9">
      <w:pPr>
        <w:pStyle w:val="B1"/>
      </w:pPr>
      <w:r>
        <w:t>-</w:t>
      </w:r>
      <w:r>
        <w:tab/>
        <w:t>IPv4 address domain encoded as "ipDomain" attribute.</w:t>
      </w:r>
    </w:p>
    <w:p w:rsidR="002152E9" w:rsidRDefault="002152E9" w:rsidP="002152E9">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2152E9" w:rsidRDefault="002152E9" w:rsidP="002152E9">
      <w:pPr>
        <w:pStyle w:val="B1"/>
      </w:pPr>
      <w:r>
        <w:t>-</w:t>
      </w:r>
      <w:r>
        <w:tab/>
        <w:t>create new binding information;</w:t>
      </w:r>
    </w:p>
    <w:p w:rsidR="002152E9" w:rsidRDefault="002152E9" w:rsidP="002152E9">
      <w:pPr>
        <w:pStyle w:val="B1"/>
      </w:pPr>
      <w:r>
        <w:t>-</w:t>
      </w:r>
      <w:r>
        <w:tab/>
        <w:t>assign a bindingId; and</w:t>
      </w:r>
    </w:p>
    <w:p w:rsidR="002152E9" w:rsidRDefault="002152E9" w:rsidP="002152E9">
      <w:pPr>
        <w:pStyle w:val="B1"/>
        <w:rPr>
          <w:rFonts w:eastAsia="等线"/>
        </w:rPr>
      </w:pPr>
      <w:r>
        <w:t>-</w:t>
      </w:r>
      <w:r>
        <w:tab/>
        <w:t>store the binding information.</w:t>
      </w:r>
    </w:p>
    <w:p w:rsidR="002152E9" w:rsidRDefault="002152E9" w:rsidP="002152E9">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subclause 5.2 of 3GPP TS 29.510 [12] and perform necessary cleanup upon status change of the PCF later, and/or both the "pcfId" attribute and the "recoveryTime" attribute in cleanup procedure as described in subclause 6.4 of 3GPP TS 23.527 [17].</w:t>
      </w:r>
    </w:p>
    <w:p w:rsidR="002152E9" w:rsidRDefault="002152E9" w:rsidP="002152E9">
      <w:pPr>
        <w:rPr>
          <w:ins w:id="16" w:author="Huawei8" w:date="2019-11-01T15:25:00Z"/>
          <w:rFonts w:eastAsia="等线"/>
        </w:rPr>
      </w:pPr>
      <w:r>
        <w:rPr>
          <w:rFonts w:eastAsia="等线"/>
        </w:rPr>
        <w:t xml:space="preserve">If the </w:t>
      </w:r>
      <w:r>
        <w:t>BSF</w:t>
      </w:r>
      <w:r>
        <w:rPr>
          <w:rFonts w:eastAsia="等线"/>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AF1998" w:rsidRDefault="00AF1998" w:rsidP="00AF1998">
      <w:pPr>
        <w:rPr>
          <w:ins w:id="17" w:author="Huawei8" w:date="2019-11-01T15:25:00Z"/>
          <w:lang w:eastAsia="zh-CN"/>
        </w:rPr>
      </w:pPr>
      <w:ins w:id="18" w:author="Huawei8" w:date="2019-11-01T15:25:00Z">
        <w:r>
          <w:rPr>
            <w:noProof/>
          </w:rPr>
          <w:t>If errors occur when processing the HTTP POST request, the PCF shall apply error handling procedures as specified in subclause 5.7.</w:t>
        </w:r>
      </w:ins>
    </w:p>
    <w:p w:rsidR="00AF1998" w:rsidDel="00062762" w:rsidRDefault="009E5FB4" w:rsidP="002152E9">
      <w:pPr>
        <w:rPr>
          <w:del w:id="19" w:author="Huawei8" w:date="2019-11-04T10:05:00Z"/>
        </w:rPr>
      </w:pPr>
      <w:ins w:id="20" w:author="Huawei1" w:date="2019-11-13T12:18:00Z">
        <w:r>
          <w:t>If the "SamePcf" feature defined in subclause 5.8 is supported, and i</w:t>
        </w:r>
      </w:ins>
      <w:ins w:id="21" w:author="Huawei8" w:date="2019-11-01T15:24:00Z">
        <w:r w:rsidR="00AF1998">
          <w:rPr>
            <w:rFonts w:eastAsia="等线"/>
          </w:rPr>
          <w:t xml:space="preserve">f the </w:t>
        </w:r>
      </w:ins>
      <w:ins w:id="22" w:author="Huawei8" w:date="2019-11-01T15:26:00Z">
        <w:r w:rsidR="00AF1998">
          <w:t>"</w:t>
        </w:r>
      </w:ins>
      <w:ins w:id="23" w:author="Huawei1" w:date="2019-11-13T12:17:00Z">
        <w:r>
          <w:rPr>
            <w:noProof/>
            <w:lang w:eastAsia="zh-CN"/>
          </w:rPr>
          <w:t>checkCom</w:t>
        </w:r>
      </w:ins>
      <w:ins w:id="24" w:author="Huawei8" w:date="2019-11-01T15:26:00Z">
        <w:r w:rsidR="00AF1998">
          <w:t>" attribute is included</w:t>
        </w:r>
      </w:ins>
      <w:ins w:id="25" w:author="Huawei8" w:date="2019-11-04T10:01:00Z">
        <w:r w:rsidR="004B374B">
          <w:t xml:space="preserve"> </w:t>
        </w:r>
      </w:ins>
      <w:ins w:id="26" w:author="Huawei8" w:date="2019-11-01T15:26:00Z">
        <w:r w:rsidR="00AF1998">
          <w:t>in the HTTP POST meesage and the BSF check</w:t>
        </w:r>
      </w:ins>
      <w:ins w:id="27" w:author="Huawei8" w:date="2019-11-04T10:01:00Z">
        <w:r w:rsidR="004B374B">
          <w:t>s</w:t>
        </w:r>
      </w:ins>
      <w:ins w:id="28" w:author="Huawei8" w:date="2019-11-01T15:26:00Z">
        <w:r w:rsidR="00AF1998">
          <w:t xml:space="preserve"> </w:t>
        </w:r>
      </w:ins>
      <w:ins w:id="29" w:author="Huawei8" w:date="2019-11-01T15:27:00Z">
        <w:r w:rsidR="00AF1998">
          <w:t>there is an existing PCF binding information for the</w:t>
        </w:r>
      </w:ins>
      <w:ins w:id="30" w:author="Huawei1" w:date="2019-11-13T12:19:00Z">
        <w:r>
          <w:t xml:space="preserve"> indicated combination</w:t>
        </w:r>
      </w:ins>
      <w:ins w:id="31" w:author="Huawei1" w:date="2019-11-13T12:22:00Z">
        <w:r>
          <w:t xml:space="preserve"> within the "checkCom" attribute</w:t>
        </w:r>
      </w:ins>
      <w:ins w:id="32" w:author="Huawei8" w:date="2019-11-01T15:27:00Z">
        <w:r w:rsidR="00AF1998">
          <w:t xml:space="preserve">, the BSF shall reject the request </w:t>
        </w:r>
      </w:ins>
      <w:ins w:id="33" w:author="Huawei8" w:date="2019-11-04T10:04:00Z">
        <w:r w:rsidR="004B374B">
          <w:t>with</w:t>
        </w:r>
      </w:ins>
      <w:ins w:id="34" w:author="Huawei8" w:date="2019-11-01T15:27:00Z">
        <w:r w:rsidR="00AF1998">
          <w:t xml:space="preserve"> an</w:t>
        </w:r>
      </w:ins>
      <w:ins w:id="35" w:author="Huawei8" w:date="2019-11-04T10:02:00Z">
        <w:r w:rsidR="004B374B">
          <w:t xml:space="preserve"> HTTP </w:t>
        </w:r>
        <w:r w:rsidR="004B374B" w:rsidRPr="00C74837">
          <w:t>"</w:t>
        </w:r>
      </w:ins>
      <w:ins w:id="36" w:author="Huawei1" w:date="2019-11-14T11:10:00Z">
        <w:r w:rsidR="00C74837" w:rsidRPr="00C74837">
          <w:t>403 Forbidden</w:t>
        </w:r>
      </w:ins>
      <w:ins w:id="37" w:author="Huawei8" w:date="2019-11-04T10:02:00Z">
        <w:r w:rsidR="004B374B" w:rsidRPr="00C74837">
          <w:t>" st</w:t>
        </w:r>
        <w:r w:rsidR="004B374B">
          <w:rPr>
            <w:rStyle w:val="B1Char"/>
          </w:rPr>
          <w:t xml:space="preserve">atus code and </w:t>
        </w:r>
      </w:ins>
      <w:ins w:id="38" w:author="Huawei8" w:date="2019-11-04T10:04:00Z">
        <w:r w:rsidR="004B374B">
          <w:rPr>
            <w:rStyle w:val="B1Char"/>
          </w:rPr>
          <w:t>include the</w:t>
        </w:r>
      </w:ins>
      <w:ins w:id="39" w:author="Huawei1" w:date="2019-11-13T12:21:00Z">
        <w:r>
          <w:rPr>
            <w:rStyle w:val="B1Char"/>
          </w:rPr>
          <w:t xml:space="preserve"> ExtProblemDetails data </w:t>
        </w:r>
      </w:ins>
      <w:ins w:id="40" w:author="Huawei1" w:date="2019-11-13T12:22:00Z">
        <w:r>
          <w:rPr>
            <w:rStyle w:val="B1Char"/>
          </w:rPr>
          <w:t>structure</w:t>
        </w:r>
      </w:ins>
      <w:ins w:id="41" w:author="Huawei1" w:date="2019-11-13T12:23:00Z">
        <w:r>
          <w:rPr>
            <w:rStyle w:val="B1Char"/>
          </w:rPr>
          <w:t xml:space="preserve"> within the response</w:t>
        </w:r>
      </w:ins>
      <w:ins w:id="42" w:author="Huawei1" w:date="2019-11-13T12:22:00Z">
        <w:r>
          <w:rPr>
            <w:rStyle w:val="B1Char"/>
          </w:rPr>
          <w:t>.</w:t>
        </w:r>
      </w:ins>
      <w:ins w:id="43" w:author="Huawei1" w:date="2019-11-13T12:23:00Z">
        <w:r>
          <w:rPr>
            <w:rStyle w:val="B1Char"/>
          </w:rPr>
          <w:t xml:space="preserve"> Within the </w:t>
        </w:r>
        <w:proofErr w:type="spellStart"/>
        <w:r>
          <w:rPr>
            <w:rStyle w:val="B1Char"/>
          </w:rPr>
          <w:t>ExtProblemDetails</w:t>
        </w:r>
      </w:ins>
      <w:proofErr w:type="spellEnd"/>
      <w:ins w:id="44" w:author="Huawei2" w:date="2019-11-15T06:04:00Z">
        <w:r w:rsidR="00E65CDA">
          <w:rPr>
            <w:rStyle w:val="B1Char"/>
          </w:rPr>
          <w:t xml:space="preserve"> data structure</w:t>
        </w:r>
      </w:ins>
      <w:ins w:id="45" w:author="Huawei1" w:date="2019-11-13T12:23:00Z">
        <w:r>
          <w:rPr>
            <w:rStyle w:val="B1Char"/>
          </w:rPr>
          <w:t xml:space="preserve">, the BSF shall include the PCF instance identifier </w:t>
        </w:r>
      </w:ins>
      <w:ins w:id="46" w:author="Huawei1" w:date="2019-11-13T12:24:00Z">
        <w:r>
          <w:rPr>
            <w:rStyle w:val="B1Char"/>
          </w:rPr>
          <w:t xml:space="preserve">of the existing PCF binding information </w:t>
        </w:r>
      </w:ins>
      <w:ins w:id="47" w:author="Huawei1" w:date="2019-11-13T12:23:00Z">
        <w:r>
          <w:rPr>
            <w:rStyle w:val="B1Char"/>
          </w:rPr>
          <w:t xml:space="preserve">within the </w:t>
        </w:r>
      </w:ins>
      <w:ins w:id="48" w:author="Huawei1" w:date="2019-11-13T12:24:00Z">
        <w:r>
          <w:rPr>
            <w:rStyle w:val="B1Char"/>
          </w:rPr>
          <w:t>"</w:t>
        </w:r>
        <w:proofErr w:type="spellStart"/>
        <w:r>
          <w:rPr>
            <w:rStyle w:val="B1Char"/>
          </w:rPr>
          <w:t>pcfId</w:t>
        </w:r>
        <w:proofErr w:type="spellEnd"/>
        <w:r>
          <w:rPr>
            <w:rStyle w:val="B1Char"/>
          </w:rPr>
          <w:t>" attribute</w:t>
        </w:r>
      </w:ins>
      <w:ins w:id="49" w:author="Huawei2" w:date="2019-11-15T04:07:00Z">
        <w:r w:rsidR="00D93A69">
          <w:rPr>
            <w:rStyle w:val="B1Char"/>
          </w:rPr>
          <w:t xml:space="preserve"> of </w:t>
        </w:r>
        <w:proofErr w:type="spellStart"/>
        <w:r w:rsidR="00D93A69">
          <w:rPr>
            <w:rStyle w:val="B1Char"/>
          </w:rPr>
          <w:t>BindingResp</w:t>
        </w:r>
        <w:proofErr w:type="spellEnd"/>
        <w:r w:rsidR="00D93A69">
          <w:rPr>
            <w:rStyle w:val="B1Char"/>
          </w:rPr>
          <w:t xml:space="preserve"> data structure</w:t>
        </w:r>
      </w:ins>
      <w:ins w:id="50" w:author="Huawei1" w:date="2019-11-13T12:24:00Z">
        <w:r>
          <w:rPr>
            <w:rStyle w:val="B1Char"/>
          </w:rPr>
          <w:t xml:space="preserve"> and </w:t>
        </w:r>
      </w:ins>
      <w:ins w:id="51" w:author="Huawei1" w:date="2019-11-13T12:25:00Z">
        <w:r w:rsidR="006A754D">
          <w:rPr>
            <w:rStyle w:val="B1Char"/>
          </w:rPr>
          <w:t>t</w:t>
        </w:r>
        <w:r w:rsidR="006A754D">
          <w:t xml:space="preserve">he </w:t>
        </w:r>
        <w:r w:rsidR="006A754D">
          <w:rPr>
            <w:rStyle w:val="B1Char"/>
          </w:rPr>
          <w:t xml:space="preserve">"cause" attribute of the </w:t>
        </w:r>
      </w:ins>
      <w:proofErr w:type="spellStart"/>
      <w:ins w:id="52" w:author="Huawei2" w:date="2019-11-15T04:07:00Z">
        <w:r w:rsidR="00D93A69">
          <w:rPr>
            <w:rStyle w:val="B1Char"/>
          </w:rPr>
          <w:t>P</w:t>
        </w:r>
      </w:ins>
      <w:ins w:id="53" w:author="Huawei1" w:date="2019-11-13T12:25:00Z">
        <w:r w:rsidR="006A754D">
          <w:rPr>
            <w:noProof/>
          </w:rPr>
          <w:t>roblemDetails</w:t>
        </w:r>
        <w:proofErr w:type="spellEnd"/>
        <w:r w:rsidR="006A754D" w:rsidRPr="006A754D">
          <w:t xml:space="preserve"> </w:t>
        </w:r>
      </w:ins>
      <w:ins w:id="54" w:author="Huawei2" w:date="2019-11-15T04:08:00Z">
        <w:r w:rsidR="00D93A69">
          <w:t xml:space="preserve">data structure </w:t>
        </w:r>
      </w:ins>
      <w:ins w:id="55" w:author="Huawei1" w:date="2019-11-13T12:25:00Z">
        <w:r w:rsidR="006A754D" w:rsidRPr="006A754D">
          <w:t>set to "</w:t>
        </w:r>
      </w:ins>
      <w:ins w:id="56" w:author="Huawei1" w:date="2019-11-13T12:26:00Z">
        <w:r w:rsidR="006A754D" w:rsidRPr="006A754D">
          <w:rPr>
            <w:rFonts w:hint="eastAsia"/>
          </w:rPr>
          <w:t>EXISTING_BINDING_INFO_FOUND</w:t>
        </w:r>
      </w:ins>
      <w:ins w:id="57" w:author="Huawei1" w:date="2019-11-13T12:25:00Z">
        <w:r w:rsidR="006A754D">
          <w:t>".</w:t>
        </w:r>
      </w:ins>
    </w:p>
    <w:p w:rsidR="00062762" w:rsidRDefault="00062762" w:rsidP="00062762">
      <w:pPr>
        <w:jc w:val="center"/>
        <w:rPr>
          <w:color w:val="FF0000"/>
          <w:sz w:val="44"/>
          <w:szCs w:val="44"/>
        </w:rPr>
      </w:pPr>
      <w:r>
        <w:rPr>
          <w:color w:val="FF0000"/>
          <w:sz w:val="44"/>
          <w:szCs w:val="44"/>
        </w:rPr>
        <w:t xml:space="preserve">***** Next </w:t>
      </w:r>
      <w:r w:rsidRPr="003E4608">
        <w:rPr>
          <w:color w:val="FF0000"/>
          <w:sz w:val="44"/>
          <w:szCs w:val="44"/>
        </w:rPr>
        <w:t>Change *****</w:t>
      </w:r>
    </w:p>
    <w:p w:rsidR="006A754D" w:rsidRDefault="006A754D" w:rsidP="006A754D">
      <w:pPr>
        <w:pStyle w:val="3"/>
      </w:pPr>
      <w:bookmarkStart w:id="58" w:name="_Toc20407367"/>
      <w:r>
        <w:t>5.6.1</w:t>
      </w:r>
      <w:r>
        <w:tab/>
        <w:t>General</w:t>
      </w:r>
      <w:bookmarkEnd w:id="58"/>
    </w:p>
    <w:p w:rsidR="006A754D" w:rsidRDefault="006A754D" w:rsidP="006A754D">
      <w:r>
        <w:t>This subclause specifies the application data model supported by the API.</w:t>
      </w:r>
    </w:p>
    <w:p w:rsidR="006A754D" w:rsidRDefault="006A754D" w:rsidP="006A754D">
      <w:r>
        <w:t>Table 5.6.1-1 specifies the data types defined for the N</w:t>
      </w:r>
      <w:r>
        <w:rPr>
          <w:vertAlign w:val="subscript"/>
        </w:rPr>
        <w:t>bsf</w:t>
      </w:r>
      <w:r>
        <w:t xml:space="preserve"> service based interface protocol.</w:t>
      </w:r>
    </w:p>
    <w:p w:rsidR="006A754D" w:rsidRDefault="006A754D" w:rsidP="006A754D">
      <w:pPr>
        <w:pStyle w:val="TH"/>
      </w:pPr>
      <w:r>
        <w:lastRenderedPageBreak/>
        <w:t>Table 5.6.1-1: N</w:t>
      </w:r>
      <w:r>
        <w:rPr>
          <w:vertAlign w:val="subscript"/>
        </w:rPr>
        <w:t>bsf</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6A754D" w:rsidTr="00E65CD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6A754D" w:rsidRDefault="006A754D" w:rsidP="00E65CDA">
            <w:pPr>
              <w:pStyle w:val="TAH"/>
            </w:pPr>
            <w:r>
              <w:t>Applicability</w:t>
            </w:r>
          </w:p>
        </w:tc>
      </w:tr>
      <w:tr w:rsidR="00A16B9D" w:rsidTr="00E65CDA">
        <w:trPr>
          <w:jc w:val="center"/>
          <w:ins w:id="59" w:author="Huawei1" w:date="2019-11-15T00:41:00Z"/>
        </w:trPr>
        <w:tc>
          <w:tcPr>
            <w:tcW w:w="2035" w:type="dxa"/>
            <w:tcBorders>
              <w:top w:val="single" w:sz="4" w:space="0" w:color="auto"/>
              <w:left w:val="single" w:sz="4" w:space="0" w:color="auto"/>
              <w:bottom w:val="single" w:sz="4" w:space="0" w:color="auto"/>
              <w:right w:val="single" w:sz="4" w:space="0" w:color="auto"/>
            </w:tcBorders>
          </w:tcPr>
          <w:p w:rsidR="00A16B9D" w:rsidRDefault="00A16B9D" w:rsidP="00E65CDA">
            <w:pPr>
              <w:pStyle w:val="TAL"/>
              <w:rPr>
                <w:ins w:id="60" w:author="Huawei1" w:date="2019-11-15T00:41:00Z"/>
                <w:lang w:eastAsia="zh-CN"/>
              </w:rPr>
            </w:pPr>
            <w:ins w:id="61" w:author="Huawei1" w:date="2019-11-15T00:41:00Z">
              <w:r>
                <w:rPr>
                  <w:rFonts w:hint="eastAsia"/>
                  <w:lang w:eastAsia="zh-CN"/>
                </w:rPr>
                <w:t>B</w:t>
              </w:r>
              <w:r>
                <w:rPr>
                  <w:lang w:eastAsia="zh-CN"/>
                </w:rPr>
                <w:t>indingResp</w:t>
              </w:r>
            </w:ins>
          </w:p>
        </w:tc>
        <w:tc>
          <w:tcPr>
            <w:tcW w:w="1701" w:type="dxa"/>
            <w:tcBorders>
              <w:top w:val="single" w:sz="4" w:space="0" w:color="auto"/>
              <w:left w:val="single" w:sz="4" w:space="0" w:color="auto"/>
              <w:bottom w:val="single" w:sz="4" w:space="0" w:color="auto"/>
              <w:right w:val="single" w:sz="4" w:space="0" w:color="auto"/>
            </w:tcBorders>
          </w:tcPr>
          <w:p w:rsidR="00A16B9D" w:rsidRDefault="00A16B9D" w:rsidP="00A16B9D">
            <w:pPr>
              <w:pStyle w:val="TAL"/>
              <w:rPr>
                <w:ins w:id="62" w:author="Huawei1" w:date="2019-11-15T00:41:00Z"/>
                <w:lang w:eastAsia="zh-CN"/>
              </w:rPr>
            </w:pPr>
            <w:ins w:id="63" w:author="Huawei1" w:date="2019-11-15T00:41:00Z">
              <w:r>
                <w:rPr>
                  <w:rFonts w:hint="eastAsia"/>
                  <w:lang w:eastAsia="zh-CN"/>
                </w:rPr>
                <w:t>5</w:t>
              </w:r>
              <w:r>
                <w:rPr>
                  <w:lang w:eastAsia="zh-CN"/>
                </w:rPr>
                <w:t>.6</w:t>
              </w:r>
              <w:r>
                <w:rPr>
                  <w:rFonts w:hint="eastAsia"/>
                  <w:lang w:eastAsia="zh-CN"/>
                </w:rPr>
                <w:t>.</w:t>
              </w:r>
              <w:r>
                <w:rPr>
                  <w:lang w:eastAsia="zh-CN"/>
                </w:rPr>
                <w:t>2.z</w:t>
              </w:r>
            </w:ins>
          </w:p>
        </w:tc>
        <w:tc>
          <w:tcPr>
            <w:tcW w:w="3911" w:type="dxa"/>
            <w:tcBorders>
              <w:top w:val="single" w:sz="4" w:space="0" w:color="auto"/>
              <w:left w:val="single" w:sz="4" w:space="0" w:color="auto"/>
              <w:bottom w:val="single" w:sz="4" w:space="0" w:color="auto"/>
              <w:right w:val="single" w:sz="4" w:space="0" w:color="auto"/>
            </w:tcBorders>
          </w:tcPr>
          <w:p w:rsidR="00A16B9D" w:rsidRDefault="00A16B9D" w:rsidP="006A754D">
            <w:pPr>
              <w:pStyle w:val="TAL"/>
              <w:rPr>
                <w:ins w:id="64" w:author="Huawei1" w:date="2019-11-15T00:41:00Z"/>
                <w:lang w:eastAsia="zh-CN"/>
              </w:rPr>
            </w:pPr>
            <w:ins w:id="65" w:author="Huawei1" w:date="2019-11-15T00:41:00Z">
              <w:r>
                <w:rPr>
                  <w:rFonts w:hint="eastAsia"/>
                  <w:lang w:eastAsia="zh-CN"/>
                </w:rPr>
                <w:t>C</w:t>
              </w:r>
              <w:r>
                <w:rPr>
                  <w:lang w:eastAsia="zh-CN"/>
                </w:rPr>
                <w:t>ontains the binding information.</w:t>
              </w:r>
            </w:ins>
          </w:p>
        </w:tc>
        <w:tc>
          <w:tcPr>
            <w:tcW w:w="1701" w:type="dxa"/>
            <w:tcBorders>
              <w:top w:val="single" w:sz="4" w:space="0" w:color="auto"/>
              <w:left w:val="single" w:sz="4" w:space="0" w:color="auto"/>
              <w:bottom w:val="single" w:sz="4" w:space="0" w:color="auto"/>
              <w:right w:val="single" w:sz="4" w:space="0" w:color="auto"/>
            </w:tcBorders>
          </w:tcPr>
          <w:p w:rsidR="00A16B9D" w:rsidRDefault="00A16B9D" w:rsidP="00E65CDA">
            <w:pPr>
              <w:pStyle w:val="TAL"/>
              <w:rPr>
                <w:ins w:id="66" w:author="Huawei1" w:date="2019-11-15T00:41:00Z"/>
                <w:rFonts w:cs="Arial"/>
                <w:szCs w:val="18"/>
                <w:lang w:eastAsia="zh-CN"/>
              </w:rPr>
            </w:pPr>
            <w:ins w:id="67" w:author="Huawei1" w:date="2019-11-15T00:42:00Z">
              <w:r>
                <w:rPr>
                  <w:rFonts w:cs="Arial" w:hint="eastAsia"/>
                  <w:szCs w:val="18"/>
                  <w:lang w:eastAsia="zh-CN"/>
                </w:rPr>
                <w:t>S</w:t>
              </w:r>
              <w:r>
                <w:rPr>
                  <w:rFonts w:cs="Arial"/>
                  <w:szCs w:val="18"/>
                  <w:lang w:eastAsia="zh-CN"/>
                </w:rPr>
                <w:t>amePcf</w:t>
              </w:r>
            </w:ins>
          </w:p>
        </w:tc>
      </w:tr>
      <w:tr w:rsidR="006A754D" w:rsidTr="00E65CDA">
        <w:trPr>
          <w:jc w:val="center"/>
          <w:ins w:id="68" w:author="Huawei1" w:date="2019-11-13T12:28:00Z"/>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ins w:id="69" w:author="Huawei1" w:date="2019-11-13T12:28:00Z"/>
              </w:rPr>
            </w:pPr>
            <w:ins w:id="70" w:author="Huawei1" w:date="2019-11-13T12:29:00Z">
              <w:r>
                <w:t>CheckCombination</w:t>
              </w:r>
            </w:ins>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ins w:id="71" w:author="Huawei1" w:date="2019-11-13T12:28:00Z"/>
                <w:lang w:eastAsia="zh-CN"/>
              </w:rPr>
            </w:pPr>
            <w:ins w:id="72" w:author="Huawei1" w:date="2019-11-13T12:29:00Z">
              <w:r>
                <w:rPr>
                  <w:rFonts w:hint="eastAsia"/>
                  <w:lang w:eastAsia="zh-CN"/>
                </w:rPr>
                <w:t>5</w:t>
              </w:r>
              <w:r>
                <w:rPr>
                  <w:lang w:eastAsia="zh-CN"/>
                </w:rPr>
                <w:t>.6</w:t>
              </w:r>
              <w:r>
                <w:rPr>
                  <w:rFonts w:hint="eastAsia"/>
                  <w:lang w:eastAsia="zh-CN"/>
                </w:rPr>
                <w:t>.</w:t>
              </w:r>
              <w:r>
                <w:rPr>
                  <w:lang w:eastAsia="zh-CN"/>
                </w:rPr>
                <w:t>2.x</w:t>
              </w:r>
            </w:ins>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6A754D">
            <w:pPr>
              <w:pStyle w:val="TAL"/>
              <w:rPr>
                <w:ins w:id="73" w:author="Huawei1" w:date="2019-11-13T12:28:00Z"/>
                <w:lang w:eastAsia="zh-CN"/>
              </w:rPr>
            </w:pPr>
            <w:ins w:id="74" w:author="Huawei1" w:date="2019-11-13T12:29:00Z">
              <w:r>
                <w:rPr>
                  <w:rFonts w:hint="eastAsia"/>
                  <w:lang w:eastAsia="zh-CN"/>
                </w:rPr>
                <w:t>T</w:t>
              </w:r>
              <w:r>
                <w:rPr>
                  <w:lang w:eastAsia="zh-CN"/>
                </w:rPr>
                <w:t>he combination used by the BSF to check whe</w:t>
              </w:r>
            </w:ins>
            <w:ins w:id="75" w:author="Huawei1" w:date="2019-11-13T12:30:00Z">
              <w:r>
                <w:rPr>
                  <w:lang w:eastAsia="zh-CN"/>
                </w:rPr>
                <w:t>ther there is an existing PCF binding information.</w:t>
              </w:r>
            </w:ins>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ins w:id="76" w:author="Huawei1" w:date="2019-11-13T12:28:00Z"/>
                <w:rFonts w:cs="Arial"/>
                <w:szCs w:val="18"/>
                <w:lang w:eastAsia="zh-CN"/>
              </w:rPr>
            </w:pPr>
            <w:ins w:id="77" w:author="Huawei1" w:date="2019-11-13T12:30:00Z">
              <w:r>
                <w:rPr>
                  <w:rFonts w:cs="Arial" w:hint="eastAsia"/>
                  <w:szCs w:val="18"/>
                  <w:lang w:eastAsia="zh-CN"/>
                </w:rPr>
                <w:t>S</w:t>
              </w:r>
              <w:r>
                <w:rPr>
                  <w:rFonts w:cs="Arial"/>
                  <w:szCs w:val="18"/>
                  <w:lang w:eastAsia="zh-CN"/>
                </w:rPr>
                <w:t>amePcf</w:t>
              </w:r>
            </w:ins>
          </w:p>
        </w:tc>
      </w:tr>
      <w:tr w:rsidR="0004429B" w:rsidTr="00E65CDA">
        <w:trPr>
          <w:jc w:val="center"/>
          <w:ins w:id="78" w:author="Huawei1" w:date="2019-11-13T12:30:00Z"/>
        </w:trPr>
        <w:tc>
          <w:tcPr>
            <w:tcW w:w="2035" w:type="dxa"/>
            <w:tcBorders>
              <w:top w:val="single" w:sz="4" w:space="0" w:color="auto"/>
              <w:left w:val="single" w:sz="4" w:space="0" w:color="auto"/>
              <w:bottom w:val="single" w:sz="4" w:space="0" w:color="auto"/>
              <w:right w:val="single" w:sz="4" w:space="0" w:color="auto"/>
            </w:tcBorders>
          </w:tcPr>
          <w:p w:rsidR="0004429B" w:rsidRDefault="0004429B" w:rsidP="00E65CDA">
            <w:pPr>
              <w:pStyle w:val="TAL"/>
              <w:rPr>
                <w:ins w:id="79" w:author="Huawei1" w:date="2019-11-13T12:30:00Z"/>
                <w:lang w:eastAsia="zh-CN"/>
              </w:rPr>
            </w:pPr>
            <w:ins w:id="80" w:author="Huawei1" w:date="2019-11-13T12:30:00Z">
              <w:r>
                <w:rPr>
                  <w:rFonts w:hint="eastAsia"/>
                  <w:lang w:eastAsia="zh-CN"/>
                </w:rPr>
                <w:t>E</w:t>
              </w:r>
              <w:r>
                <w:rPr>
                  <w:lang w:eastAsia="zh-CN"/>
                </w:rPr>
                <w:t>xtProblemDetails</w:t>
              </w:r>
            </w:ins>
          </w:p>
        </w:tc>
        <w:tc>
          <w:tcPr>
            <w:tcW w:w="1701" w:type="dxa"/>
            <w:tcBorders>
              <w:top w:val="single" w:sz="4" w:space="0" w:color="auto"/>
              <w:left w:val="single" w:sz="4" w:space="0" w:color="auto"/>
              <w:bottom w:val="single" w:sz="4" w:space="0" w:color="auto"/>
              <w:right w:val="single" w:sz="4" w:space="0" w:color="auto"/>
            </w:tcBorders>
          </w:tcPr>
          <w:p w:rsidR="0004429B" w:rsidRDefault="0004429B" w:rsidP="00E65CDA">
            <w:pPr>
              <w:pStyle w:val="TAL"/>
              <w:rPr>
                <w:ins w:id="81" w:author="Huawei1" w:date="2019-11-13T12:30:00Z"/>
                <w:lang w:eastAsia="zh-CN"/>
              </w:rPr>
            </w:pPr>
            <w:ins w:id="82" w:author="Huawei1" w:date="2019-11-13T12:30:00Z">
              <w:r>
                <w:rPr>
                  <w:rFonts w:hint="eastAsia"/>
                  <w:lang w:eastAsia="zh-CN"/>
                </w:rPr>
                <w:t>5</w:t>
              </w:r>
              <w:r>
                <w:rPr>
                  <w:lang w:eastAsia="zh-CN"/>
                </w:rPr>
                <w:t>.6</w:t>
              </w:r>
              <w:r>
                <w:rPr>
                  <w:rFonts w:hint="eastAsia"/>
                  <w:lang w:eastAsia="zh-CN"/>
                </w:rPr>
                <w:t>.</w:t>
              </w:r>
              <w:r>
                <w:rPr>
                  <w:lang w:eastAsia="zh-CN"/>
                </w:rPr>
                <w:t>2.y</w:t>
              </w:r>
            </w:ins>
          </w:p>
        </w:tc>
        <w:tc>
          <w:tcPr>
            <w:tcW w:w="3911" w:type="dxa"/>
            <w:tcBorders>
              <w:top w:val="single" w:sz="4" w:space="0" w:color="auto"/>
              <w:left w:val="single" w:sz="4" w:space="0" w:color="auto"/>
              <w:bottom w:val="single" w:sz="4" w:space="0" w:color="auto"/>
              <w:right w:val="single" w:sz="4" w:space="0" w:color="auto"/>
            </w:tcBorders>
          </w:tcPr>
          <w:p w:rsidR="0004429B" w:rsidRDefault="0004429B" w:rsidP="006A754D">
            <w:pPr>
              <w:pStyle w:val="TAL"/>
              <w:rPr>
                <w:ins w:id="83" w:author="Huawei1" w:date="2019-11-13T12:30:00Z"/>
                <w:lang w:eastAsia="zh-CN"/>
              </w:rPr>
            </w:pPr>
            <w:ins w:id="84" w:author="Huawei1" w:date="2019-11-13T12:30:00Z">
              <w:r>
                <w:rPr>
                  <w:lang w:eastAsia="zh-CN"/>
                </w:rPr>
                <w:t>Co</w:t>
              </w:r>
            </w:ins>
            <w:ins w:id="85" w:author="Huawei1" w:date="2019-11-13T12:31:00Z">
              <w:r>
                <w:rPr>
                  <w:lang w:eastAsia="zh-CN"/>
                </w:rPr>
                <w:t>ntains the PCF instance identifier and cause value if there is an existing PCF binding information for the indicated combination.</w:t>
              </w:r>
            </w:ins>
          </w:p>
        </w:tc>
        <w:tc>
          <w:tcPr>
            <w:tcW w:w="1701" w:type="dxa"/>
            <w:tcBorders>
              <w:top w:val="single" w:sz="4" w:space="0" w:color="auto"/>
              <w:left w:val="single" w:sz="4" w:space="0" w:color="auto"/>
              <w:bottom w:val="single" w:sz="4" w:space="0" w:color="auto"/>
              <w:right w:val="single" w:sz="4" w:space="0" w:color="auto"/>
            </w:tcBorders>
          </w:tcPr>
          <w:p w:rsidR="0004429B" w:rsidRDefault="0004429B" w:rsidP="00E65CDA">
            <w:pPr>
              <w:pStyle w:val="TAL"/>
              <w:rPr>
                <w:ins w:id="86" w:author="Huawei1" w:date="2019-11-13T12:30:00Z"/>
                <w:rFonts w:cs="Arial"/>
                <w:szCs w:val="18"/>
                <w:lang w:eastAsia="zh-CN"/>
              </w:rPr>
            </w:pPr>
            <w:ins w:id="87" w:author="Huawei1" w:date="2019-11-13T12:31:00Z">
              <w:r>
                <w:rPr>
                  <w:rFonts w:cs="Arial" w:hint="eastAsia"/>
                  <w:szCs w:val="18"/>
                  <w:lang w:eastAsia="zh-CN"/>
                </w:rPr>
                <w:t>S</w:t>
              </w:r>
              <w:r>
                <w:rPr>
                  <w:rFonts w:cs="Arial"/>
                  <w:szCs w:val="18"/>
                  <w:lang w:eastAsia="zh-CN"/>
                </w:rPr>
                <w:t>amePcf</w:t>
              </w:r>
            </w:ins>
          </w:p>
        </w:tc>
      </w:tr>
      <w:tr w:rsidR="006A754D" w:rsidTr="00E65CDA">
        <w:trPr>
          <w:jc w:val="center"/>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rPr>
                <w:rFonts w:cs="Arial"/>
                <w:szCs w:val="18"/>
              </w:rPr>
              <w:t>BindingUpdate</w:t>
            </w:r>
          </w:p>
        </w:tc>
      </w:tr>
    </w:tbl>
    <w:p w:rsidR="006A754D" w:rsidRDefault="006A754D" w:rsidP="006A754D"/>
    <w:p w:rsidR="006A754D" w:rsidRDefault="006A754D" w:rsidP="006A754D">
      <w:r>
        <w:t>Table 5.6.1-2 specifies data types re-used by the N</w:t>
      </w:r>
      <w:r>
        <w:rPr>
          <w:vertAlign w:val="subscript"/>
          <w:lang w:val="en-US"/>
        </w:rPr>
        <w:t>bsf</w:t>
      </w:r>
      <w:r>
        <w:t xml:space="preserve"> service based interface protocol from other specifications, including a reference to their respective specifications and when needed, a short description of their use within the N</w:t>
      </w:r>
      <w:r>
        <w:rPr>
          <w:vertAlign w:val="subscript"/>
        </w:rPr>
        <w:t>bsf</w:t>
      </w:r>
      <w:r>
        <w:t xml:space="preserve"> service based interface. </w:t>
      </w:r>
    </w:p>
    <w:p w:rsidR="006A754D" w:rsidRDefault="006A754D" w:rsidP="006A754D">
      <w:pPr>
        <w:pStyle w:val="TH"/>
      </w:pPr>
      <w:r>
        <w:t>Table 5.6.1-2: N</w:t>
      </w:r>
      <w:r>
        <w:rPr>
          <w:vertAlign w:val="subscript"/>
        </w:rPr>
        <w:t>bsf</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6A754D" w:rsidRDefault="006A754D" w:rsidP="00E65CDA">
            <w:pPr>
              <w:pStyle w:val="TAH"/>
            </w:pPr>
            <w:r>
              <w:t>Applicability</w:t>
            </w: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Dnn</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Fqdn</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Gpsi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Supi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bl>
    <w:p w:rsidR="006A754D" w:rsidRDefault="006A754D" w:rsidP="006A754D">
      <w:pPr>
        <w:rPr>
          <w:color w:val="FF0000"/>
          <w:sz w:val="44"/>
          <w:szCs w:val="44"/>
        </w:rPr>
      </w:pPr>
    </w:p>
    <w:p w:rsidR="006A754D" w:rsidRDefault="006A754D" w:rsidP="006A754D">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4"/>
      </w:pPr>
      <w:bookmarkStart w:id="88" w:name="_Toc20407370"/>
      <w:r>
        <w:lastRenderedPageBreak/>
        <w:t>5.6.2.2</w:t>
      </w:r>
      <w:r>
        <w:tab/>
        <w:t>Type PcfBinding</w:t>
      </w:r>
      <w:bookmarkEnd w:id="88"/>
    </w:p>
    <w:p w:rsidR="00607125" w:rsidRDefault="00607125" w:rsidP="00607125">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07125" w:rsidRDefault="00607125" w:rsidP="003B369A">
            <w:pPr>
              <w:pStyle w:val="TAH"/>
              <w:rPr>
                <w:rFonts w:cs="Arial"/>
                <w:szCs w:val="18"/>
              </w:rPr>
            </w:pPr>
            <w:r>
              <w:rPr>
                <w:rFonts w:cs="Arial"/>
                <w:szCs w:val="18"/>
              </w:rPr>
              <w:t>Applicability</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MultiUeAddr</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rPr>
                <w:rFonts w:cs="Arial"/>
                <w:szCs w:val="18"/>
              </w:rPr>
              <w:t>MultiUeAddr</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0B10C8" w:rsidTr="003B369A">
        <w:trPr>
          <w:jc w:val="center"/>
          <w:ins w:id="89" w:author="Huawei8" w:date="2019-11-01T14:51:00Z"/>
        </w:trPr>
        <w:tc>
          <w:tcPr>
            <w:tcW w:w="1531" w:type="dxa"/>
            <w:tcBorders>
              <w:top w:val="single" w:sz="4" w:space="0" w:color="auto"/>
              <w:left w:val="single" w:sz="4" w:space="0" w:color="auto"/>
              <w:bottom w:val="single" w:sz="4" w:space="0" w:color="auto"/>
              <w:right w:val="single" w:sz="4" w:space="0" w:color="auto"/>
            </w:tcBorders>
          </w:tcPr>
          <w:p w:rsidR="000B10C8" w:rsidRDefault="003B369A" w:rsidP="003B369A">
            <w:pPr>
              <w:pStyle w:val="TAL"/>
              <w:rPr>
                <w:ins w:id="90" w:author="Huawei8" w:date="2019-11-01T14:51:00Z"/>
                <w:noProof/>
                <w:lang w:eastAsia="zh-CN"/>
              </w:rPr>
            </w:pPr>
            <w:ins w:id="91" w:author="Huawei1" w:date="2019-11-13T12:11:00Z">
              <w:r>
                <w:rPr>
                  <w:noProof/>
                  <w:lang w:eastAsia="zh-CN"/>
                </w:rPr>
                <w:t>checkCom</w:t>
              </w:r>
            </w:ins>
          </w:p>
        </w:tc>
        <w:tc>
          <w:tcPr>
            <w:tcW w:w="1559" w:type="dxa"/>
            <w:tcBorders>
              <w:top w:val="single" w:sz="4" w:space="0" w:color="auto"/>
              <w:left w:val="single" w:sz="4" w:space="0" w:color="auto"/>
              <w:bottom w:val="single" w:sz="4" w:space="0" w:color="auto"/>
              <w:right w:val="single" w:sz="4" w:space="0" w:color="auto"/>
            </w:tcBorders>
          </w:tcPr>
          <w:p w:rsidR="000B10C8" w:rsidRDefault="003B369A" w:rsidP="003B369A">
            <w:pPr>
              <w:pStyle w:val="TAL"/>
              <w:rPr>
                <w:ins w:id="92" w:author="Huawei8" w:date="2019-11-01T14:51:00Z"/>
                <w:lang w:eastAsia="zh-CN"/>
              </w:rPr>
            </w:pPr>
            <w:ins w:id="93" w:author="Huawei1" w:date="2019-11-13T12:11:00Z">
              <w:r>
                <w:t>CheckCombination</w:t>
              </w:r>
            </w:ins>
          </w:p>
        </w:tc>
        <w:tc>
          <w:tcPr>
            <w:tcW w:w="425" w:type="dxa"/>
            <w:tcBorders>
              <w:top w:val="single" w:sz="4" w:space="0" w:color="auto"/>
              <w:left w:val="single" w:sz="4" w:space="0" w:color="auto"/>
              <w:bottom w:val="single" w:sz="4" w:space="0" w:color="auto"/>
              <w:right w:val="single" w:sz="4" w:space="0" w:color="auto"/>
            </w:tcBorders>
          </w:tcPr>
          <w:p w:rsidR="000B10C8" w:rsidRDefault="000B10C8" w:rsidP="003B369A">
            <w:pPr>
              <w:pStyle w:val="TAC"/>
              <w:rPr>
                <w:ins w:id="94" w:author="Huawei8" w:date="2019-11-01T14:51:00Z"/>
                <w:lang w:eastAsia="zh-CN"/>
              </w:rPr>
            </w:pPr>
            <w:ins w:id="95" w:author="Huawei8" w:date="2019-11-01T14: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96" w:author="Huawei8" w:date="2019-11-01T14:51:00Z"/>
                <w:noProof/>
                <w:lang w:eastAsia="zh-CN"/>
              </w:rPr>
            </w:pPr>
            <w:ins w:id="97" w:author="Huawei8" w:date="2019-11-01T14:52:00Z">
              <w:r>
                <w:rPr>
                  <w:rFonts w:hint="eastAsia"/>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98" w:author="Huawei8" w:date="2019-11-01T14:51:00Z"/>
                <w:noProof/>
              </w:rPr>
            </w:pPr>
            <w:ins w:id="99" w:author="Huawei8" w:date="2019-11-01T14:53:00Z">
              <w:r>
                <w:rPr>
                  <w:rFonts w:hint="eastAsia"/>
                </w:rPr>
                <w:t xml:space="preserve">If it is </w:t>
              </w:r>
              <w:r>
                <w:t xml:space="preserve">included, the BSF shall check whether there is an </w:t>
              </w:r>
            </w:ins>
            <w:ins w:id="100" w:author="Huawei8" w:date="2019-11-01T14:54:00Z">
              <w:r>
                <w:t xml:space="preserve">existing </w:t>
              </w:r>
            </w:ins>
            <w:ins w:id="101" w:author="Huawei8" w:date="2019-11-01T15:00:00Z">
              <w:r w:rsidR="000A5449">
                <w:t>PCF</w:t>
              </w:r>
            </w:ins>
            <w:ins w:id="102" w:author="Huawei8" w:date="2019-11-01T14:54:00Z">
              <w:r>
                <w:t xml:space="preserve"> binding information for the </w:t>
              </w:r>
            </w:ins>
            <w:ins w:id="103" w:author="Huawei1" w:date="2019-11-13T12:13:00Z">
              <w:r w:rsidR="003B369A">
                <w:rPr>
                  <w:lang w:eastAsia="zh-CN"/>
                </w:rPr>
                <w:t>indicated</w:t>
              </w:r>
            </w:ins>
            <w:ins w:id="104" w:author="Huawei8" w:date="2019-11-01T14:54:00Z">
              <w:r>
                <w:t xml:space="preserve"> combination</w:t>
              </w:r>
            </w:ins>
            <w:ins w:id="105" w:author="Huawei8" w:date="2019-11-01T14:53:00Z">
              <w:r>
                <w:t>.</w:t>
              </w:r>
            </w:ins>
            <w:ins w:id="106" w:author="Huawei8" w:date="2019-11-01T14:55:00Z">
              <w:r>
                <w:t xml:space="preserve"> </w:t>
              </w:r>
            </w:ins>
            <w:ins w:id="107" w:author="Huawei8" w:date="2019-11-01T14:57:00Z">
              <w:r w:rsidR="000A5449">
                <w:rPr>
                  <w:rFonts w:cs="Arial"/>
                  <w:szCs w:val="18"/>
                </w:rPr>
                <w:t xml:space="preserve"> (NOTE</w:t>
              </w:r>
            </w:ins>
            <w:ins w:id="108" w:author="Huawei8" w:date="2019-11-01T14:58:00Z">
              <w:r w:rsidR="000A5449">
                <w:rPr>
                  <w:rFonts w:cs="Arial"/>
                  <w:szCs w:val="18"/>
                </w:rPr>
                <w:t> x</w:t>
              </w:r>
            </w:ins>
            <w:ins w:id="109" w:author="Huawei8" w:date="2019-11-01T14:57:00Z">
              <w:r w:rsidR="000A5449">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110" w:author="Huawei8" w:date="2019-11-01T14:51:00Z"/>
                <w:rFonts w:cs="Arial"/>
                <w:szCs w:val="18"/>
                <w:lang w:eastAsia="zh-CN"/>
              </w:rPr>
            </w:pPr>
            <w:ins w:id="111" w:author="Huawei8" w:date="2019-11-01T14:52:00Z">
              <w:r>
                <w:rPr>
                  <w:rFonts w:cs="Arial" w:hint="eastAsia"/>
                  <w:szCs w:val="18"/>
                  <w:lang w:eastAsia="zh-CN"/>
                </w:rPr>
                <w:t>SamePcf</w:t>
              </w:r>
            </w:ins>
          </w:p>
        </w:tc>
      </w:tr>
      <w:tr w:rsidR="00607125" w:rsidTr="003B369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607125" w:rsidRDefault="00607125" w:rsidP="003B369A">
            <w:pPr>
              <w:pStyle w:val="TAN"/>
            </w:pPr>
            <w:r>
              <w:t>NOTE 1:</w:t>
            </w:r>
            <w:r>
              <w:tab/>
              <w:t>The ipDomain attribute may only be provided if the ipv4Addr attribute is present.</w:t>
            </w:r>
          </w:p>
          <w:p w:rsidR="00607125" w:rsidRDefault="00607125" w:rsidP="003B369A">
            <w:pPr>
              <w:pStyle w:val="TAN"/>
            </w:pPr>
            <w:r>
              <w:t>NOTE 2:</w:t>
            </w:r>
            <w:r>
              <w:tab/>
              <w:t>At least one of pcfFqdn or pcfIpEndPoints shall be included if the PCF supports the Npcf_PolicyAuthorization service.</w:t>
            </w:r>
          </w:p>
          <w:p w:rsidR="00607125" w:rsidRDefault="00607125" w:rsidP="003B369A">
            <w:pPr>
              <w:pStyle w:val="TAN"/>
            </w:pPr>
            <w:r>
              <w:t>NOTE 3:</w:t>
            </w:r>
            <w:r>
              <w:tab/>
              <w:t>Both pcfDiamHost and pcfDiamRealm are provided if the PCF supports Rx interface.</w:t>
            </w:r>
          </w:p>
          <w:p w:rsidR="00607125" w:rsidRDefault="00607125" w:rsidP="003B369A">
            <w:pPr>
              <w:pStyle w:val="TAN"/>
            </w:pPr>
            <w:r>
              <w:t xml:space="preserve"> </w:t>
            </w:r>
          </w:p>
          <w:p w:rsidR="00607125" w:rsidRDefault="00607125" w:rsidP="003B369A">
            <w:pPr>
              <w:pStyle w:val="TAN"/>
            </w:pPr>
            <w:r>
              <w:t>NOTE </w:t>
            </w:r>
            <w:r>
              <w:rPr>
                <w:rFonts w:hint="eastAsia"/>
                <w:lang w:eastAsia="zh-CN"/>
              </w:rPr>
              <w:t>4</w:t>
            </w:r>
            <w:r>
              <w:t>:</w:t>
            </w:r>
            <w:r>
              <w:tab/>
              <w:t>5G-RG and FN-RG replaces UE for wireline access support. See 3GPP TS 23.316 [19].</w:t>
            </w:r>
          </w:p>
          <w:p w:rsidR="00607125" w:rsidRDefault="00607125" w:rsidP="003B369A">
            <w:pPr>
              <w:pStyle w:val="TAN"/>
              <w:rPr>
                <w:ins w:id="112" w:author="Huawei8" w:date="2019-11-01T14:58:00Z"/>
              </w:rPr>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0A5449" w:rsidRPr="000A5449" w:rsidRDefault="000A5449" w:rsidP="004B622E">
            <w:pPr>
              <w:pStyle w:val="TAN"/>
            </w:pPr>
            <w:ins w:id="113" w:author="Huawei8" w:date="2019-11-01T14:58:00Z">
              <w:r>
                <w:t>NOTE </w:t>
              </w:r>
            </w:ins>
            <w:ins w:id="114" w:author="Huawei8" w:date="2019-11-01T15:01:00Z">
              <w:r>
                <w:rPr>
                  <w:lang w:eastAsia="zh-CN"/>
                </w:rPr>
                <w:t>x</w:t>
              </w:r>
            </w:ins>
            <w:ins w:id="115" w:author="Huawei8" w:date="2019-11-01T14:58:00Z">
              <w:r>
                <w:t>:</w:t>
              </w:r>
              <w:r>
                <w:tab/>
                <w:t>If the BSF check</w:t>
              </w:r>
            </w:ins>
            <w:ins w:id="116" w:author="Huawei1" w:date="2019-11-13T12:12:00Z">
              <w:r w:rsidR="003B369A">
                <w:t>s</w:t>
              </w:r>
            </w:ins>
            <w:ins w:id="117" w:author="Huawei8" w:date="2019-11-01T14:58:00Z">
              <w:r>
                <w:t xml:space="preserve"> that </w:t>
              </w:r>
            </w:ins>
            <w:ins w:id="118" w:author="Huawei8" w:date="2019-11-01T14:59:00Z">
              <w:r>
                <w:t>t</w:t>
              </w:r>
            </w:ins>
            <w:ins w:id="119" w:author="Huawei8" w:date="2019-11-01T14:58:00Z">
              <w:r>
                <w:t xml:space="preserve">here is an existing </w:t>
              </w:r>
            </w:ins>
            <w:ins w:id="120" w:author="Huawei8" w:date="2019-11-01T15:01:00Z">
              <w:r w:rsidR="00447954">
                <w:t>PCF</w:t>
              </w:r>
            </w:ins>
            <w:ins w:id="121" w:author="Huawei8" w:date="2019-11-01T14:58:00Z">
              <w:r>
                <w:t xml:space="preserve"> binding information for the </w:t>
              </w:r>
            </w:ins>
            <w:ins w:id="122" w:author="Huawei1" w:date="2019-11-13T12:13:00Z">
              <w:r w:rsidR="003B369A">
                <w:t>indicated</w:t>
              </w:r>
            </w:ins>
            <w:ins w:id="123" w:author="Huawei8" w:date="2019-11-01T14:58:00Z">
              <w:r>
                <w:t xml:space="preserve"> combination</w:t>
              </w:r>
            </w:ins>
            <w:ins w:id="124" w:author="Huawei8" w:date="2019-11-01T14:59:00Z">
              <w:r>
                <w:t xml:space="preserve">, the BSF shall reject the ongoing registration and return the </w:t>
              </w:r>
            </w:ins>
            <w:ins w:id="125" w:author="Huawei1" w:date="2019-11-13T12:13:00Z">
              <w:r w:rsidR="003B369A">
                <w:t xml:space="preserve">PCF </w:t>
              </w:r>
            </w:ins>
            <w:ins w:id="126" w:author="Huawei1" w:date="2019-11-13T12:16:00Z">
              <w:r w:rsidR="004B622E">
                <w:t xml:space="preserve">instance identifier </w:t>
              </w:r>
            </w:ins>
            <w:ins w:id="127" w:author="Huawei1" w:date="2019-11-13T12:13:00Z">
              <w:r w:rsidR="003B369A">
                <w:t xml:space="preserve">of the </w:t>
              </w:r>
            </w:ins>
            <w:ins w:id="128" w:author="Huawei8" w:date="2019-11-01T14:59:00Z">
              <w:r>
                <w:t xml:space="preserve">existing </w:t>
              </w:r>
            </w:ins>
            <w:ins w:id="129" w:author="Huawei8" w:date="2019-11-01T15:01:00Z">
              <w:r w:rsidR="00447954">
                <w:t>PCF binding information to the</w:t>
              </w:r>
            </w:ins>
            <w:ins w:id="130" w:author="Huawei8" w:date="2019-11-04T10:06:00Z">
              <w:r w:rsidR="00062762">
                <w:t xml:space="preserve"> requesting</w:t>
              </w:r>
            </w:ins>
            <w:ins w:id="131" w:author="Huawei8" w:date="2019-11-01T15:01:00Z">
              <w:r w:rsidR="00447954">
                <w:t xml:space="preserve"> PCF.</w:t>
              </w:r>
            </w:ins>
          </w:p>
        </w:tc>
      </w:tr>
    </w:tbl>
    <w:p w:rsidR="00607125" w:rsidRDefault="00607125" w:rsidP="009963A1">
      <w:pPr>
        <w:rPr>
          <w:lang w:eastAsia="zh-CN"/>
        </w:rPr>
      </w:pPr>
    </w:p>
    <w:p w:rsidR="00FF2E6B" w:rsidRDefault="00FF2E6B" w:rsidP="00FF2E6B">
      <w:pPr>
        <w:jc w:val="center"/>
        <w:rPr>
          <w:color w:val="FF0000"/>
          <w:sz w:val="44"/>
          <w:szCs w:val="44"/>
        </w:rPr>
      </w:pPr>
      <w:r>
        <w:rPr>
          <w:color w:val="FF0000"/>
          <w:sz w:val="44"/>
          <w:szCs w:val="44"/>
        </w:rPr>
        <w:t xml:space="preserve">***** Next </w:t>
      </w:r>
      <w:r w:rsidRPr="003E4608">
        <w:rPr>
          <w:color w:val="FF0000"/>
          <w:sz w:val="44"/>
          <w:szCs w:val="44"/>
        </w:rPr>
        <w:t>Change *****</w:t>
      </w:r>
    </w:p>
    <w:p w:rsidR="003B369A" w:rsidRDefault="003B369A" w:rsidP="003B369A">
      <w:pPr>
        <w:pStyle w:val="4"/>
        <w:rPr>
          <w:ins w:id="132" w:author="Huawei1" w:date="2019-11-13T12:06:00Z"/>
        </w:rPr>
      </w:pPr>
      <w:ins w:id="133" w:author="Huawei1" w:date="2019-11-13T12:06:00Z">
        <w:r>
          <w:lastRenderedPageBreak/>
          <w:t>5.6.2.x</w:t>
        </w:r>
        <w:r>
          <w:tab/>
          <w:t>Type CheckCombination</w:t>
        </w:r>
      </w:ins>
    </w:p>
    <w:p w:rsidR="003B369A" w:rsidRDefault="003B369A" w:rsidP="003B369A">
      <w:pPr>
        <w:pStyle w:val="TH"/>
        <w:rPr>
          <w:ins w:id="134" w:author="Huawei1" w:date="2019-11-13T12:06:00Z"/>
        </w:rPr>
      </w:pPr>
      <w:ins w:id="135" w:author="Huawei1" w:date="2019-11-13T12:06:00Z">
        <w:r>
          <w:t>Table 5.6.2.x-1: Definition of type CheckC</w:t>
        </w:r>
      </w:ins>
      <w:ins w:id="136" w:author="Huawei1" w:date="2019-11-13T12:07:00Z">
        <w:r>
          <w:t>ombination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B369A" w:rsidTr="003B369A">
        <w:trPr>
          <w:jc w:val="center"/>
          <w:ins w:id="137" w:author="Huawei1" w:date="2019-11-13T12:06: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38" w:author="Huawei1" w:date="2019-11-13T12:06:00Z"/>
              </w:rPr>
            </w:pPr>
            <w:ins w:id="139" w:author="Huawei1" w:date="2019-11-13T12: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40" w:author="Huawei1" w:date="2019-11-13T12:06:00Z"/>
              </w:rPr>
            </w:pPr>
            <w:ins w:id="141" w:author="Huawei1" w:date="2019-11-13T12: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42" w:author="Huawei1" w:date="2019-11-13T12:06:00Z"/>
              </w:rPr>
            </w:pPr>
            <w:ins w:id="143" w:author="Huawei1" w:date="2019-11-13T12: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jc w:val="left"/>
              <w:rPr>
                <w:ins w:id="144" w:author="Huawei1" w:date="2019-11-13T12:06:00Z"/>
              </w:rPr>
            </w:pPr>
            <w:ins w:id="145" w:author="Huawei1" w:date="2019-11-13T12:06: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46" w:author="Huawei1" w:date="2019-11-13T12:06:00Z"/>
                <w:rFonts w:cs="Arial"/>
                <w:szCs w:val="18"/>
              </w:rPr>
            </w:pPr>
            <w:ins w:id="147" w:author="Huawei1" w:date="2019-11-13T12:06: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B369A" w:rsidRDefault="003B369A" w:rsidP="003B369A">
            <w:pPr>
              <w:pStyle w:val="TAH"/>
              <w:rPr>
                <w:ins w:id="148" w:author="Huawei1" w:date="2019-11-13T12:06:00Z"/>
                <w:rFonts w:cs="Arial"/>
                <w:szCs w:val="18"/>
              </w:rPr>
            </w:pPr>
            <w:ins w:id="149" w:author="Huawei1" w:date="2019-11-13T12:06:00Z">
              <w:r>
                <w:rPr>
                  <w:rFonts w:cs="Arial"/>
                  <w:szCs w:val="18"/>
                </w:rPr>
                <w:t>Applicability</w:t>
              </w:r>
            </w:ins>
          </w:p>
        </w:tc>
      </w:tr>
      <w:tr w:rsidR="003B369A" w:rsidTr="003B369A">
        <w:trPr>
          <w:jc w:val="center"/>
          <w:ins w:id="150"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51" w:author="Huawei1" w:date="2019-11-13T12:06:00Z"/>
              </w:rPr>
            </w:pPr>
            <w:ins w:id="152" w:author="Huawei1" w:date="2019-11-14T09:17:00Z">
              <w:r>
                <w:rPr>
                  <w:noProof/>
                </w:rPr>
                <w:t>s</w:t>
              </w:r>
            </w:ins>
            <w:ins w:id="153" w:author="Huawei1" w:date="2019-11-13T12:06:00Z">
              <w:r w:rsidR="003B369A">
                <w:rPr>
                  <w:noProof/>
                </w:rPr>
                <w:t>upi</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54" w:author="Huawei1" w:date="2019-11-13T12:06:00Z"/>
              </w:rPr>
            </w:pPr>
            <w:ins w:id="155" w:author="Huawei1" w:date="2019-11-13T12:06:00Z">
              <w:r>
                <w:rPr>
                  <w:noProof/>
                </w:rPr>
                <w:t>Supi</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56" w:author="Huawei1" w:date="2019-11-13T12:06:00Z"/>
              </w:rPr>
            </w:pPr>
            <w:ins w:id="157" w:author="Huawei1" w:date="2019-11-13T12:06: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58" w:author="Huawei1" w:date="2019-11-13T12:06:00Z"/>
              </w:rPr>
            </w:pPr>
            <w:ins w:id="159" w:author="Huawei1" w:date="2019-11-13T12:06: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0" w:author="Huawei1" w:date="2019-11-13T12:06:00Z"/>
                <w:rFonts w:cs="Arial"/>
                <w:szCs w:val="18"/>
              </w:rPr>
            </w:pPr>
            <w:ins w:id="161" w:author="Huawei1" w:date="2019-11-13T12:06:00Z">
              <w:r>
                <w:t>Subscription</w:t>
              </w:r>
              <w:r>
                <w:rPr>
                  <w:noProof/>
                </w:rPr>
                <w:t xml:space="preserve"> Permanent Identifier</w:t>
              </w:r>
              <w:r>
                <w:t xml:space="preserve"> </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2" w:author="Huawei1" w:date="2019-11-13T12:06:00Z"/>
                <w:rFonts w:cs="Arial"/>
                <w:szCs w:val="18"/>
              </w:rPr>
            </w:pPr>
          </w:p>
        </w:tc>
      </w:tr>
      <w:tr w:rsidR="003B369A" w:rsidTr="003B369A">
        <w:trPr>
          <w:jc w:val="center"/>
          <w:ins w:id="163"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64" w:author="Huawei1" w:date="2019-11-13T12:06:00Z"/>
              </w:rPr>
            </w:pPr>
            <w:ins w:id="165" w:author="Huawei1" w:date="2019-11-14T09:17:00Z">
              <w:r>
                <w:t>d</w:t>
              </w:r>
            </w:ins>
            <w:ins w:id="166" w:author="Huawei1" w:date="2019-11-13T12:06:00Z">
              <w:r w:rsidR="003B369A">
                <w:t>nn</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7" w:author="Huawei1" w:date="2019-11-13T12:06:00Z"/>
              </w:rPr>
            </w:pPr>
            <w:ins w:id="168" w:author="Huawei1" w:date="2019-11-13T12:06:00Z">
              <w:r>
                <w:t>Dnn</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69" w:author="Huawei1" w:date="2019-11-13T12:06:00Z"/>
              </w:rPr>
            </w:pPr>
            <w:ins w:id="170" w:author="Huawei1" w:date="2019-11-13T12:07: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1" w:author="Huawei1" w:date="2019-11-13T12:06:00Z"/>
              </w:rPr>
            </w:pPr>
            <w:ins w:id="172" w:author="Huawei1" w:date="2019-11-13T12:07: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3" w:author="Huawei1" w:date="2019-11-13T12:06:00Z"/>
              </w:rPr>
            </w:pPr>
            <w:ins w:id="174" w:author="Huawei1" w:date="2019-11-13T12:06:00Z">
              <w:r>
                <w:t xml:space="preserve">DNN </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5" w:author="Huawei1" w:date="2019-11-13T12:06:00Z"/>
                <w:rFonts w:cs="Arial"/>
                <w:szCs w:val="18"/>
              </w:rPr>
            </w:pPr>
          </w:p>
        </w:tc>
      </w:tr>
      <w:tr w:rsidR="003B369A" w:rsidTr="003B369A">
        <w:trPr>
          <w:jc w:val="center"/>
          <w:ins w:id="176"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77" w:author="Huawei1" w:date="2019-11-13T12:06:00Z"/>
                <w:rFonts w:eastAsia="MS Mincho"/>
                <w:noProof/>
              </w:rPr>
            </w:pPr>
            <w:ins w:id="178" w:author="Huawei1" w:date="2019-11-14T09:17:00Z">
              <w:r>
                <w:rPr>
                  <w:rFonts w:eastAsia="MS Mincho"/>
                  <w:noProof/>
                </w:rPr>
                <w:t>s</w:t>
              </w:r>
            </w:ins>
            <w:ins w:id="179" w:author="Huawei1" w:date="2019-11-13T12:06:00Z">
              <w:r w:rsidR="003B369A">
                <w:rPr>
                  <w:rFonts w:eastAsia="MS Mincho"/>
                  <w:noProof/>
                </w:rPr>
                <w:t>nssai</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0" w:author="Huawei1" w:date="2019-11-13T12:06:00Z"/>
                <w:lang w:eastAsia="zh-CN"/>
              </w:rPr>
            </w:pPr>
            <w:ins w:id="181" w:author="Huawei1" w:date="2019-11-13T12:06: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82" w:author="Huawei1" w:date="2019-11-13T12:06:00Z"/>
              </w:rPr>
            </w:pPr>
            <w:ins w:id="183" w:author="Huawei1" w:date="2019-11-13T12:07: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4" w:author="Huawei1" w:date="2019-11-13T12:06:00Z"/>
                <w:noProof/>
              </w:rPr>
            </w:pPr>
            <w:ins w:id="185" w:author="Huawei1" w:date="2019-11-13T12:07: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6" w:author="Huawei1" w:date="2019-11-13T12:06:00Z"/>
                <w:noProof/>
              </w:rPr>
            </w:pPr>
            <w:ins w:id="187" w:author="Huawei1" w:date="2019-11-13T12:06:00Z">
              <w:r>
                <w:rPr>
                  <w:rFonts w:hint="eastAsia"/>
                  <w:noProof/>
                </w:rPr>
                <w:t>The identification of slice.</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8" w:author="Huawei1" w:date="2019-11-13T12:06:00Z"/>
                <w:rFonts w:cs="Arial"/>
                <w:szCs w:val="18"/>
              </w:rPr>
            </w:pPr>
          </w:p>
        </w:tc>
      </w:tr>
      <w:tr w:rsidR="00B1395C" w:rsidTr="00E65CDA">
        <w:trPr>
          <w:jc w:val="center"/>
          <w:ins w:id="189" w:author="Huawei1" w:date="2019-11-14T09:16:00Z"/>
        </w:trPr>
        <w:tc>
          <w:tcPr>
            <w:tcW w:w="9348" w:type="dxa"/>
            <w:gridSpan w:val="6"/>
            <w:tcBorders>
              <w:top w:val="single" w:sz="4" w:space="0" w:color="auto"/>
              <w:left w:val="single" w:sz="4" w:space="0" w:color="auto"/>
              <w:bottom w:val="single" w:sz="4" w:space="0" w:color="auto"/>
              <w:right w:val="single" w:sz="4" w:space="0" w:color="auto"/>
            </w:tcBorders>
          </w:tcPr>
          <w:p w:rsidR="00B1395C" w:rsidRPr="00B1395C" w:rsidRDefault="00B1395C" w:rsidP="005D23F9">
            <w:pPr>
              <w:pStyle w:val="TAN"/>
              <w:rPr>
                <w:ins w:id="190" w:author="Huawei1" w:date="2019-11-14T09:16:00Z"/>
                <w:rFonts w:cs="Arial"/>
                <w:szCs w:val="18"/>
              </w:rPr>
            </w:pPr>
            <w:ins w:id="191" w:author="Huawei1" w:date="2019-11-14T09:17:00Z">
              <w:r>
                <w:t>NOTE:</w:t>
              </w:r>
              <w:r>
                <w:tab/>
              </w:r>
            </w:ins>
            <w:ins w:id="192" w:author="Huawei2" w:date="2019-11-15T08:21:00Z">
              <w:r w:rsidR="005D23F9">
                <w:t>A</w:t>
              </w:r>
            </w:ins>
            <w:ins w:id="193" w:author="Huawei1" w:date="2019-11-14T09:17:00Z">
              <w:r>
                <w:t xml:space="preserve">t least one of the </w:t>
              </w:r>
            </w:ins>
            <w:ins w:id="194" w:author="Huawei1" w:date="2019-11-14T09:18:00Z">
              <w:r>
                <w:t>attribute</w:t>
              </w:r>
            </w:ins>
            <w:ins w:id="195" w:author="Huawei2" w:date="2019-11-15T08:21:00Z">
              <w:r w:rsidR="005D23F9">
                <w:t>s in this table</w:t>
              </w:r>
            </w:ins>
            <w:bookmarkStart w:id="196" w:name="_GoBack"/>
            <w:bookmarkEnd w:id="196"/>
            <w:ins w:id="197" w:author="Huawei1" w:date="2019-11-14T09:18:00Z">
              <w:r>
                <w:t xml:space="preserve"> shall be included.</w:t>
              </w:r>
            </w:ins>
          </w:p>
        </w:tc>
      </w:tr>
    </w:tbl>
    <w:p w:rsidR="003B369A" w:rsidRDefault="003B369A" w:rsidP="009963A1">
      <w:pPr>
        <w:rPr>
          <w:lang w:eastAsia="zh-CN"/>
        </w:rPr>
      </w:pPr>
    </w:p>
    <w:p w:rsidR="00E70F9A" w:rsidRDefault="00E70F9A" w:rsidP="00E70F9A">
      <w:pPr>
        <w:jc w:val="center"/>
        <w:rPr>
          <w:color w:val="FF0000"/>
          <w:sz w:val="44"/>
          <w:szCs w:val="44"/>
        </w:rPr>
      </w:pPr>
      <w:r>
        <w:rPr>
          <w:color w:val="FF0000"/>
          <w:sz w:val="44"/>
          <w:szCs w:val="44"/>
        </w:rPr>
        <w:t xml:space="preserve">***** Next </w:t>
      </w:r>
      <w:r w:rsidRPr="003E4608">
        <w:rPr>
          <w:color w:val="FF0000"/>
          <w:sz w:val="44"/>
          <w:szCs w:val="44"/>
        </w:rPr>
        <w:t>Change *****</w:t>
      </w:r>
    </w:p>
    <w:p w:rsidR="003B369A" w:rsidRDefault="003B369A" w:rsidP="003B369A">
      <w:pPr>
        <w:pStyle w:val="4"/>
        <w:rPr>
          <w:ins w:id="198" w:author="Huawei1" w:date="2019-11-13T12:14:00Z"/>
        </w:rPr>
      </w:pPr>
      <w:ins w:id="199" w:author="Huawei1" w:date="2019-11-13T12:14:00Z">
        <w:r>
          <w:t>5.6.2.</w:t>
        </w:r>
      </w:ins>
      <w:ins w:id="200" w:author="Huawei1" w:date="2019-11-14T09:19:00Z">
        <w:r w:rsidR="00FF2E6B">
          <w:t>y</w:t>
        </w:r>
      </w:ins>
      <w:ins w:id="201" w:author="Huawei1" w:date="2019-11-13T12:14:00Z">
        <w:r>
          <w:tab/>
          <w:t>Type ExtProblemDeta</w:t>
        </w:r>
        <w:r w:rsidR="004B622E">
          <w:t>ils</w:t>
        </w:r>
      </w:ins>
    </w:p>
    <w:p w:rsidR="003B369A" w:rsidRDefault="003B369A" w:rsidP="003B369A">
      <w:pPr>
        <w:pStyle w:val="TH"/>
        <w:rPr>
          <w:ins w:id="202" w:author="Huawei1" w:date="2019-11-13T12:14:00Z"/>
        </w:rPr>
      </w:pPr>
      <w:ins w:id="203" w:author="Huawei1" w:date="2019-11-13T12:14:00Z">
        <w:r>
          <w:t>Table 5.6.2.</w:t>
        </w:r>
      </w:ins>
      <w:ins w:id="204" w:author="Huawei1" w:date="2019-11-15T00:31:00Z">
        <w:r w:rsidR="004512E4">
          <w:t>y</w:t>
        </w:r>
      </w:ins>
      <w:ins w:id="205" w:author="Huawei1" w:date="2019-11-13T12:14:00Z">
        <w:r>
          <w:t xml:space="preserve">-1: Definition of type </w:t>
        </w:r>
        <w:r w:rsidR="004B622E">
          <w:t>ExtProblemDetails</w:t>
        </w:r>
      </w:ins>
      <w:ins w:id="206" w:author="Huawei1" w:date="2019-11-15T00:30:00Z">
        <w:r w:rsidR="00545659">
          <w:t xml:space="preserve"> as a list of to be combined data typ</w:t>
        </w:r>
      </w:ins>
      <w:ins w:id="207" w:author="Huawei1" w:date="2019-11-15T00:31:00Z">
        <w:r w:rsidR="00545659">
          <w:t>es</w:t>
        </w:r>
      </w:ins>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425"/>
        <w:gridCol w:w="1134"/>
        <w:gridCol w:w="2856"/>
        <w:gridCol w:w="1843"/>
      </w:tblGrid>
      <w:tr w:rsidR="004512E4" w:rsidTr="00246A00">
        <w:trPr>
          <w:jc w:val="center"/>
          <w:ins w:id="208" w:author="Huawei1" w:date="2019-11-13T12:14: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A270CC" w:rsidP="003B369A">
            <w:pPr>
              <w:pStyle w:val="TAH"/>
              <w:rPr>
                <w:ins w:id="209" w:author="Huawei1" w:date="2019-11-13T12:14:00Z"/>
              </w:rPr>
            </w:pPr>
            <w:ins w:id="210" w:author="Huawei2" w:date="2019-11-15T04:08:00Z">
              <w:r>
                <w:t>Dat</w:t>
              </w:r>
            </w:ins>
            <w:ins w:id="211" w:author="Huawei2" w:date="2019-11-15T04:09:00Z">
              <w:r>
                <w: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rPr>
                <w:ins w:id="212" w:author="Huawei1" w:date="2019-11-13T12:14:00Z"/>
              </w:rPr>
            </w:pPr>
            <w:ins w:id="213" w:author="Huawei1" w:date="2019-11-13T12: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jc w:val="left"/>
              <w:rPr>
                <w:ins w:id="214" w:author="Huawei1" w:date="2019-11-13T12:14:00Z"/>
              </w:rPr>
            </w:pPr>
            <w:ins w:id="215" w:author="Huawei1" w:date="2019-11-13T12:14: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rPr>
                <w:ins w:id="216" w:author="Huawei1" w:date="2019-11-13T12:14:00Z"/>
                <w:rFonts w:cs="Arial"/>
                <w:szCs w:val="18"/>
              </w:rPr>
            </w:pPr>
            <w:ins w:id="217" w:author="Huawei1" w:date="2019-11-13T12:14: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4512E4" w:rsidRDefault="004512E4" w:rsidP="003B369A">
            <w:pPr>
              <w:pStyle w:val="TAH"/>
              <w:rPr>
                <w:ins w:id="218" w:author="Huawei1" w:date="2019-11-13T12:14:00Z"/>
                <w:rFonts w:cs="Arial"/>
                <w:szCs w:val="18"/>
              </w:rPr>
            </w:pPr>
            <w:ins w:id="219" w:author="Huawei1" w:date="2019-11-13T12:14:00Z">
              <w:r>
                <w:rPr>
                  <w:rFonts w:cs="Arial"/>
                  <w:szCs w:val="18"/>
                </w:rPr>
                <w:t>Applicability</w:t>
              </w:r>
            </w:ins>
          </w:p>
        </w:tc>
      </w:tr>
      <w:tr w:rsidR="004512E4" w:rsidTr="00246A00">
        <w:trPr>
          <w:jc w:val="center"/>
          <w:ins w:id="220" w:author="Huawei1" w:date="2019-11-13T12:14:00Z"/>
        </w:trPr>
        <w:tc>
          <w:tcPr>
            <w:tcW w:w="1531" w:type="dxa"/>
            <w:tcBorders>
              <w:top w:val="single" w:sz="4" w:space="0" w:color="auto"/>
              <w:left w:val="single" w:sz="4" w:space="0" w:color="auto"/>
              <w:bottom w:val="single" w:sz="4" w:space="0" w:color="auto"/>
              <w:right w:val="single" w:sz="4" w:space="0" w:color="auto"/>
            </w:tcBorders>
          </w:tcPr>
          <w:p w:rsidR="004512E4" w:rsidRDefault="00A270CC" w:rsidP="003B369A">
            <w:pPr>
              <w:pStyle w:val="TAL"/>
              <w:rPr>
                <w:ins w:id="221" w:author="Huawei1" w:date="2019-11-13T12:14:00Z"/>
              </w:rPr>
            </w:pPr>
            <w:ins w:id="222" w:author="Huawei2" w:date="2019-11-15T04:09:00Z">
              <w:r>
                <w:rPr>
                  <w:noProof/>
                </w:rPr>
                <w:t>P</w:t>
              </w:r>
            </w:ins>
            <w:ins w:id="223" w:author="Huawei1" w:date="2019-11-13T12:14:00Z">
              <w:r w:rsidR="004512E4">
                <w:rPr>
                  <w:noProof/>
                </w:rPr>
                <w:t>roblemDetails</w:t>
              </w:r>
            </w:ins>
          </w:p>
        </w:tc>
        <w:tc>
          <w:tcPr>
            <w:tcW w:w="425" w:type="dxa"/>
            <w:tcBorders>
              <w:top w:val="single" w:sz="4" w:space="0" w:color="auto"/>
              <w:left w:val="single" w:sz="4" w:space="0" w:color="auto"/>
              <w:bottom w:val="single" w:sz="4" w:space="0" w:color="auto"/>
              <w:right w:val="single" w:sz="4" w:space="0" w:color="auto"/>
            </w:tcBorders>
          </w:tcPr>
          <w:p w:rsidR="004512E4" w:rsidRDefault="004512E4" w:rsidP="003B369A">
            <w:pPr>
              <w:pStyle w:val="TAC"/>
              <w:rPr>
                <w:ins w:id="224" w:author="Huawei1" w:date="2019-11-13T12:14:00Z"/>
              </w:rPr>
            </w:pPr>
            <w:ins w:id="225" w:author="Huawei1" w:date="2019-11-13T12:14:00Z">
              <w:r>
                <w:t>O</w:t>
              </w:r>
            </w:ins>
          </w:p>
        </w:tc>
        <w:tc>
          <w:tcPr>
            <w:tcW w:w="1134"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26" w:author="Huawei1" w:date="2019-11-13T12:14:00Z"/>
              </w:rPr>
            </w:pPr>
            <w:ins w:id="227" w:author="Huawei1" w:date="2019-11-13T12:1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28" w:author="Huawei1" w:date="2019-11-13T12:14:00Z"/>
                <w:rFonts w:cs="Arial"/>
                <w:szCs w:val="18"/>
                <w:lang w:eastAsia="zh-CN"/>
              </w:rPr>
            </w:pPr>
            <w:ins w:id="229" w:author="Huawei1" w:date="2019-11-15T00:31:00Z">
              <w:r>
                <w:rPr>
                  <w:rFonts w:cs="Arial" w:hint="eastAsia"/>
                  <w:szCs w:val="18"/>
                  <w:lang w:eastAsia="zh-CN"/>
                </w:rPr>
                <w:t>P</w:t>
              </w:r>
              <w:r>
                <w:rPr>
                  <w:rFonts w:cs="Arial"/>
                  <w:szCs w:val="18"/>
                  <w:lang w:eastAsia="zh-CN"/>
                </w:rPr>
                <w:t>roblem D</w:t>
              </w:r>
            </w:ins>
            <w:ins w:id="230" w:author="Huawei1" w:date="2019-11-15T00:32:00Z">
              <w:r>
                <w:rPr>
                  <w:rFonts w:cs="Arial"/>
                  <w:szCs w:val="18"/>
                  <w:lang w:eastAsia="zh-CN"/>
                </w:rPr>
                <w:t>etails</w:t>
              </w:r>
            </w:ins>
          </w:p>
        </w:tc>
        <w:tc>
          <w:tcPr>
            <w:tcW w:w="1843"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31" w:author="Huawei1" w:date="2019-11-13T12:14:00Z"/>
                <w:rFonts w:cs="Arial"/>
                <w:szCs w:val="18"/>
              </w:rPr>
            </w:pPr>
          </w:p>
        </w:tc>
      </w:tr>
      <w:tr w:rsidR="004512E4" w:rsidTr="00246A00">
        <w:trPr>
          <w:jc w:val="center"/>
          <w:ins w:id="232" w:author="Huawei1" w:date="2019-11-13T12:14:00Z"/>
        </w:trPr>
        <w:tc>
          <w:tcPr>
            <w:tcW w:w="1531"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33" w:author="Huawei1" w:date="2019-11-13T12:14:00Z"/>
              </w:rPr>
            </w:pPr>
            <w:ins w:id="234" w:author="Huawei1" w:date="2019-11-15T00:31:00Z">
              <w:r>
                <w:rPr>
                  <w:noProof/>
                </w:rPr>
                <w:t>BindingResp</w:t>
              </w:r>
            </w:ins>
          </w:p>
        </w:tc>
        <w:tc>
          <w:tcPr>
            <w:tcW w:w="425" w:type="dxa"/>
            <w:tcBorders>
              <w:top w:val="single" w:sz="4" w:space="0" w:color="auto"/>
              <w:left w:val="single" w:sz="4" w:space="0" w:color="auto"/>
              <w:bottom w:val="single" w:sz="4" w:space="0" w:color="auto"/>
              <w:right w:val="single" w:sz="4" w:space="0" w:color="auto"/>
            </w:tcBorders>
          </w:tcPr>
          <w:p w:rsidR="004512E4" w:rsidRDefault="004512E4" w:rsidP="004B622E">
            <w:pPr>
              <w:pStyle w:val="TAC"/>
              <w:rPr>
                <w:ins w:id="235" w:author="Huawei1" w:date="2019-11-13T12:14:00Z"/>
              </w:rPr>
            </w:pPr>
            <w:ins w:id="236" w:author="Huawei1" w:date="2019-11-13T12:14:00Z">
              <w:r>
                <w:t>O</w:t>
              </w:r>
            </w:ins>
          </w:p>
        </w:tc>
        <w:tc>
          <w:tcPr>
            <w:tcW w:w="1134"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37" w:author="Huawei1" w:date="2019-11-13T12:14:00Z"/>
              </w:rPr>
            </w:pPr>
            <w:ins w:id="238" w:author="Huawei1" w:date="2019-11-13T12:1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39" w:author="Huawei1" w:date="2019-11-13T12:14:00Z"/>
              </w:rPr>
            </w:pPr>
            <w:ins w:id="240" w:author="Huawei1" w:date="2019-11-13T12:16:00Z">
              <w:r>
                <w:rPr>
                  <w:noProof/>
                </w:rPr>
                <w:t xml:space="preserve">PCF </w:t>
              </w:r>
            </w:ins>
            <w:ins w:id="241" w:author="Huawei1" w:date="2019-11-15T00:32:00Z">
              <w:r>
                <w:rPr>
                  <w:noProof/>
                </w:rPr>
                <w:t>Binding Information</w:t>
              </w:r>
            </w:ins>
          </w:p>
        </w:tc>
        <w:tc>
          <w:tcPr>
            <w:tcW w:w="1843"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42" w:author="Huawei1" w:date="2019-11-13T12:14:00Z"/>
                <w:rFonts w:cs="Arial"/>
                <w:szCs w:val="18"/>
              </w:rPr>
            </w:pPr>
          </w:p>
        </w:tc>
      </w:tr>
    </w:tbl>
    <w:p w:rsidR="003B369A" w:rsidRDefault="003B369A" w:rsidP="009963A1">
      <w:pPr>
        <w:rPr>
          <w:lang w:eastAsia="zh-CN"/>
        </w:rPr>
      </w:pPr>
    </w:p>
    <w:p w:rsidR="00E70F9A" w:rsidRDefault="00E70F9A" w:rsidP="00E70F9A">
      <w:pPr>
        <w:jc w:val="center"/>
        <w:rPr>
          <w:color w:val="FF0000"/>
          <w:sz w:val="44"/>
          <w:szCs w:val="44"/>
        </w:rPr>
      </w:pPr>
      <w:r>
        <w:rPr>
          <w:color w:val="FF0000"/>
          <w:sz w:val="44"/>
          <w:szCs w:val="44"/>
        </w:rPr>
        <w:t xml:space="preserve">***** Next </w:t>
      </w:r>
      <w:r w:rsidRPr="003E4608">
        <w:rPr>
          <w:color w:val="FF0000"/>
          <w:sz w:val="44"/>
          <w:szCs w:val="44"/>
        </w:rPr>
        <w:t>Change *****</w:t>
      </w:r>
    </w:p>
    <w:p w:rsidR="00232050" w:rsidRDefault="00232050" w:rsidP="00232050">
      <w:pPr>
        <w:pStyle w:val="4"/>
        <w:rPr>
          <w:ins w:id="243" w:author="Huawei1" w:date="2019-11-15T00:32:00Z"/>
        </w:rPr>
      </w:pPr>
      <w:ins w:id="244" w:author="Huawei1" w:date="2019-11-15T00:32:00Z">
        <w:r>
          <w:t>5.6.2.z</w:t>
        </w:r>
        <w:r>
          <w:tab/>
          <w:t xml:space="preserve">Type </w:t>
        </w:r>
      </w:ins>
      <w:ins w:id="245" w:author="Huawei1" w:date="2019-11-15T00:33:00Z">
        <w:r>
          <w:t>BindingResp</w:t>
        </w:r>
      </w:ins>
    </w:p>
    <w:p w:rsidR="00232050" w:rsidRDefault="00232050" w:rsidP="00232050">
      <w:pPr>
        <w:pStyle w:val="TH"/>
        <w:rPr>
          <w:ins w:id="246" w:author="Huawei1" w:date="2019-11-15T00:32:00Z"/>
        </w:rPr>
      </w:pPr>
      <w:ins w:id="247" w:author="Huawei1" w:date="2019-11-15T00:32:00Z">
        <w:r>
          <w:t>Table 5.6.2.</w:t>
        </w:r>
      </w:ins>
      <w:ins w:id="248" w:author="Huawei1" w:date="2019-11-15T00:33:00Z">
        <w:r>
          <w:t>z</w:t>
        </w:r>
      </w:ins>
      <w:ins w:id="249" w:author="Huawei1" w:date="2019-11-15T00:32:00Z">
        <w:r>
          <w:t xml:space="preserve">-1: Definition of type </w:t>
        </w:r>
      </w:ins>
      <w:ins w:id="250" w:author="Huawei1" w:date="2019-11-15T00:33:00Z">
        <w:r>
          <w:t>BindingResp</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46311" w:rsidTr="00E65CDA">
        <w:trPr>
          <w:jc w:val="center"/>
          <w:ins w:id="251" w:author="Huawei1" w:date="2019-11-15T00:34: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52" w:author="Huawei1" w:date="2019-11-15T00:34:00Z"/>
              </w:rPr>
            </w:pPr>
            <w:ins w:id="253" w:author="Huawei1" w:date="2019-11-15T00: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54" w:author="Huawei1" w:date="2019-11-15T00:34:00Z"/>
              </w:rPr>
            </w:pPr>
            <w:ins w:id="255" w:author="Huawei1" w:date="2019-11-15T00: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56" w:author="Huawei1" w:date="2019-11-15T00:34:00Z"/>
              </w:rPr>
            </w:pPr>
            <w:ins w:id="257" w:author="Huawei1" w:date="2019-11-15T0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jc w:val="left"/>
              <w:rPr>
                <w:ins w:id="258" w:author="Huawei1" w:date="2019-11-15T00:34:00Z"/>
              </w:rPr>
            </w:pPr>
            <w:ins w:id="259" w:author="Huawei1" w:date="2019-11-15T00:34: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60" w:author="Huawei1" w:date="2019-11-15T00:34:00Z"/>
                <w:rFonts w:cs="Arial"/>
                <w:szCs w:val="18"/>
              </w:rPr>
            </w:pPr>
            <w:ins w:id="261" w:author="Huawei1" w:date="2019-11-15T00:34: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46311" w:rsidRDefault="00646311" w:rsidP="00E65CDA">
            <w:pPr>
              <w:pStyle w:val="TAH"/>
              <w:rPr>
                <w:ins w:id="262" w:author="Huawei1" w:date="2019-11-15T00:34:00Z"/>
                <w:rFonts w:cs="Arial"/>
                <w:szCs w:val="18"/>
              </w:rPr>
            </w:pPr>
            <w:ins w:id="263" w:author="Huawei1" w:date="2019-11-15T00:34:00Z">
              <w:r>
                <w:rPr>
                  <w:rFonts w:cs="Arial"/>
                  <w:szCs w:val="18"/>
                </w:rPr>
                <w:t>Applicability</w:t>
              </w:r>
            </w:ins>
          </w:p>
        </w:tc>
      </w:tr>
      <w:tr w:rsidR="00646311" w:rsidTr="00E65CDA">
        <w:trPr>
          <w:jc w:val="center"/>
          <w:ins w:id="264" w:author="Huawei1" w:date="2019-11-15T00:34:00Z"/>
        </w:trPr>
        <w:tc>
          <w:tcPr>
            <w:tcW w:w="1531"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65" w:author="Huawei1" w:date="2019-11-15T00:34:00Z"/>
              </w:rPr>
            </w:pPr>
            <w:ins w:id="266" w:author="Huawei1" w:date="2019-11-15T00:34:00Z">
              <w:r>
                <w:rPr>
                  <w:noProof/>
                </w:rPr>
                <w:t>pcfId</w:t>
              </w:r>
            </w:ins>
          </w:p>
        </w:tc>
        <w:tc>
          <w:tcPr>
            <w:tcW w:w="1559"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67" w:author="Huawei1" w:date="2019-11-15T00:34:00Z"/>
                <w:lang w:eastAsia="zh-CN"/>
              </w:rPr>
            </w:pPr>
            <w:ins w:id="268" w:author="Huawei1" w:date="2019-11-15T00:34:00Z">
              <w:r>
                <w:rPr>
                  <w:rFonts w:hint="eastAsia"/>
                  <w:lang w:eastAsia="zh-CN"/>
                </w:rPr>
                <w:t>N</w:t>
              </w:r>
              <w:r>
                <w:rPr>
                  <w:lang w:eastAsia="zh-CN"/>
                </w:rPr>
                <w:t>fInstanceId</w:t>
              </w:r>
            </w:ins>
          </w:p>
        </w:tc>
        <w:tc>
          <w:tcPr>
            <w:tcW w:w="425" w:type="dxa"/>
            <w:tcBorders>
              <w:top w:val="single" w:sz="4" w:space="0" w:color="auto"/>
              <w:left w:val="single" w:sz="4" w:space="0" w:color="auto"/>
              <w:bottom w:val="single" w:sz="4" w:space="0" w:color="auto"/>
              <w:right w:val="single" w:sz="4" w:space="0" w:color="auto"/>
            </w:tcBorders>
          </w:tcPr>
          <w:p w:rsidR="00646311" w:rsidRDefault="00646311" w:rsidP="00E65CDA">
            <w:pPr>
              <w:pStyle w:val="TAC"/>
              <w:rPr>
                <w:ins w:id="269" w:author="Huawei1" w:date="2019-11-15T00:34:00Z"/>
              </w:rPr>
            </w:pPr>
            <w:ins w:id="270" w:author="Huawei1" w:date="2019-11-15T00:34:00Z">
              <w:r>
                <w:t>O</w:t>
              </w:r>
            </w:ins>
          </w:p>
        </w:tc>
        <w:tc>
          <w:tcPr>
            <w:tcW w:w="1134"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71" w:author="Huawei1" w:date="2019-11-15T00:34:00Z"/>
              </w:rPr>
            </w:pPr>
            <w:ins w:id="272" w:author="Huawei1" w:date="2019-11-15T00:3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73" w:author="Huawei1" w:date="2019-11-15T00:34:00Z"/>
                <w:rFonts w:cs="Arial"/>
                <w:szCs w:val="18"/>
              </w:rPr>
            </w:pPr>
            <w:ins w:id="274" w:author="Huawei1" w:date="2019-11-15T00:35:00Z">
              <w:r>
                <w:t>PCF instance identifier</w:t>
              </w:r>
            </w:ins>
            <w:ins w:id="275" w:author="Huawei1" w:date="2019-11-15T00:34:00Z">
              <w:r>
                <w:t xml:space="preserve"> </w:t>
              </w:r>
            </w:ins>
          </w:p>
        </w:tc>
        <w:tc>
          <w:tcPr>
            <w:tcW w:w="1843"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76" w:author="Huawei1" w:date="2019-11-15T00:34:00Z"/>
                <w:rFonts w:cs="Arial"/>
                <w:szCs w:val="18"/>
              </w:rPr>
            </w:pPr>
          </w:p>
        </w:tc>
      </w:tr>
    </w:tbl>
    <w:p w:rsidR="00646311" w:rsidRPr="00646311" w:rsidRDefault="00646311" w:rsidP="009963A1">
      <w:pPr>
        <w:rPr>
          <w:lang w:eastAsia="zh-CN"/>
        </w:rPr>
      </w:pPr>
    </w:p>
    <w:p w:rsidR="006A1620" w:rsidRDefault="006A1620" w:rsidP="006A1620">
      <w:pPr>
        <w:jc w:val="center"/>
        <w:rPr>
          <w:color w:val="FF0000"/>
          <w:sz w:val="44"/>
          <w:szCs w:val="44"/>
        </w:rPr>
      </w:pPr>
      <w:r>
        <w:rPr>
          <w:color w:val="FF0000"/>
          <w:sz w:val="44"/>
          <w:szCs w:val="44"/>
        </w:rPr>
        <w:t xml:space="preserve">***** Next </w:t>
      </w:r>
      <w:r w:rsidRPr="003E4608">
        <w:rPr>
          <w:color w:val="FF0000"/>
          <w:sz w:val="44"/>
          <w:szCs w:val="44"/>
        </w:rPr>
        <w:t>Change *****</w:t>
      </w:r>
    </w:p>
    <w:p w:rsidR="00E6450B" w:rsidRDefault="00E6450B" w:rsidP="00E6450B">
      <w:pPr>
        <w:pStyle w:val="5"/>
      </w:pPr>
      <w:bookmarkStart w:id="277" w:name="_Toc20407361"/>
      <w:r>
        <w:t>5.3.2.3.1</w:t>
      </w:r>
      <w:r>
        <w:tab/>
        <w:t>POST</w:t>
      </w:r>
      <w:bookmarkEnd w:id="277"/>
    </w:p>
    <w:p w:rsidR="00E6450B" w:rsidRDefault="00E6450B" w:rsidP="00E6450B">
      <w:r>
        <w:t>This method shall support the URI query parameters specified in table 5.3.2.3.1-1.</w:t>
      </w:r>
    </w:p>
    <w:p w:rsidR="00E6450B" w:rsidRDefault="00E6450B" w:rsidP="00E6450B">
      <w:pPr>
        <w:pStyle w:val="TH"/>
        <w:rPr>
          <w:rFonts w:cs="Arial"/>
        </w:rPr>
      </w:pPr>
      <w:r>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6450B" w:rsidTr="003B36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3B369A">
            <w:pPr>
              <w:pStyle w:val="TAH"/>
            </w:pPr>
            <w:r>
              <w:t>Description</w:t>
            </w:r>
          </w:p>
        </w:tc>
      </w:tr>
      <w:tr w:rsidR="00E6450B" w:rsidTr="003B369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L"/>
            </w:pPr>
          </w:p>
        </w:tc>
        <w:tc>
          <w:tcPr>
            <w:tcW w:w="217"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C"/>
            </w:pPr>
          </w:p>
        </w:tc>
        <w:tc>
          <w:tcPr>
            <w:tcW w:w="581"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6450B" w:rsidRDefault="00E6450B" w:rsidP="003B369A">
            <w:pPr>
              <w:pStyle w:val="TAL"/>
            </w:pPr>
          </w:p>
        </w:tc>
      </w:tr>
    </w:tbl>
    <w:p w:rsidR="00E6450B" w:rsidRDefault="00E6450B" w:rsidP="00E6450B"/>
    <w:p w:rsidR="00E6450B" w:rsidRDefault="00E6450B" w:rsidP="00E6450B">
      <w:r>
        <w:t>This method shall support the request data structures specified in table 5.3.2.3.1-2 and the response data structures and response codes specified in table 5.3.2.3.1-3.</w:t>
      </w:r>
    </w:p>
    <w:p w:rsidR="00E6450B" w:rsidRDefault="00E6450B" w:rsidP="00E6450B">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6450B" w:rsidTr="003B369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3B369A">
            <w:pPr>
              <w:pStyle w:val="TAH"/>
            </w:pPr>
            <w:r>
              <w:t>Description</w:t>
            </w:r>
          </w:p>
        </w:tc>
      </w:tr>
      <w:tr w:rsidR="00E6450B" w:rsidTr="003B369A">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PcfBinding</w:t>
            </w:r>
          </w:p>
        </w:tc>
        <w:tc>
          <w:tcPr>
            <w:tcW w:w="422"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Register a new Individual PCF binding information.</w:t>
            </w:r>
          </w:p>
        </w:tc>
      </w:tr>
    </w:tbl>
    <w:p w:rsidR="00E6450B" w:rsidRDefault="00E6450B" w:rsidP="00E6450B"/>
    <w:p w:rsidR="00E6450B" w:rsidRDefault="00E6450B" w:rsidP="00E6450B">
      <w:pPr>
        <w:pStyle w:val="TH"/>
      </w:pPr>
      <w:r>
        <w:lastRenderedPageBreak/>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6450B" w:rsidTr="003B369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Response</w:t>
            </w:r>
          </w:p>
          <w:p w:rsidR="00E6450B" w:rsidRDefault="00E6450B" w:rsidP="003B369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Description</w:t>
            </w:r>
          </w:p>
        </w:tc>
      </w:tr>
      <w:tr w:rsidR="00E6450B" w:rsidTr="003B369A">
        <w:trPr>
          <w:jc w:val="center"/>
        </w:trPr>
        <w:tc>
          <w:tcPr>
            <w:tcW w:w="824"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PcfBinding</w:t>
            </w:r>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3B369A">
            <w:pPr>
              <w:pStyle w:val="TAC"/>
            </w:pPr>
            <w:r>
              <w:rPr>
                <w:rFonts w:hint="eastAsia"/>
              </w:rPr>
              <w:t>M</w:t>
            </w:r>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3B369A">
            <w:pPr>
              <w:pStyle w:val="TAC"/>
            </w:pPr>
            <w:r>
              <w:rPr>
                <w:rFonts w:hint="eastAsia"/>
              </w:rPr>
              <w:t>1</w:t>
            </w:r>
          </w:p>
        </w:tc>
        <w:tc>
          <w:tcPr>
            <w:tcW w:w="582"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The creation of an individual PCF session biding.</w:t>
            </w:r>
          </w:p>
        </w:tc>
      </w:tr>
      <w:tr w:rsidR="00E6450B" w:rsidTr="003B369A">
        <w:trPr>
          <w:jc w:val="center"/>
          <w:ins w:id="278" w:author="Huawei8" w:date="2019-11-04T10:15:00Z"/>
        </w:trPr>
        <w:tc>
          <w:tcPr>
            <w:tcW w:w="824" w:type="pct"/>
            <w:tcBorders>
              <w:top w:val="single" w:sz="4" w:space="0" w:color="auto"/>
              <w:left w:val="single" w:sz="6" w:space="0" w:color="000000"/>
              <w:bottom w:val="single" w:sz="4" w:space="0" w:color="auto"/>
              <w:right w:val="single" w:sz="6" w:space="0" w:color="000000"/>
            </w:tcBorders>
          </w:tcPr>
          <w:p w:rsidR="00E6450B" w:rsidRDefault="00BF3377" w:rsidP="00E6450B">
            <w:pPr>
              <w:pStyle w:val="TAL"/>
              <w:rPr>
                <w:ins w:id="279" w:author="Huawei8" w:date="2019-11-04T10:15:00Z"/>
              </w:rPr>
            </w:pPr>
            <w:ins w:id="280" w:author="Huawei1" w:date="2019-11-13T12:31:00Z">
              <w:r>
                <w:t>Ex</w:t>
              </w:r>
            </w:ins>
            <w:ins w:id="281" w:author="Huawei1" w:date="2019-11-13T12:32:00Z">
              <w:r>
                <w:t>tProblemDetails</w:t>
              </w:r>
            </w:ins>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282" w:author="Huawei8" w:date="2019-11-04T10:15:00Z"/>
              </w:rPr>
            </w:pPr>
            <w:ins w:id="283" w:author="Huawei8" w:date="2019-11-04T10:15:00Z">
              <w:r>
                <w:rPr>
                  <w:rFonts w:hint="eastAsia"/>
                </w:rPr>
                <w:t>M</w:t>
              </w:r>
            </w:ins>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284" w:author="Huawei8" w:date="2019-11-04T10:15:00Z"/>
              </w:rPr>
            </w:pPr>
            <w:ins w:id="285" w:author="Huawei8" w:date="2019-11-04T10:15:00Z">
              <w:r>
                <w:rPr>
                  <w:rFonts w:hint="eastAsia"/>
                </w:rPr>
                <w:t>1</w:t>
              </w:r>
            </w:ins>
          </w:p>
        </w:tc>
        <w:tc>
          <w:tcPr>
            <w:tcW w:w="582" w:type="pct"/>
            <w:tcBorders>
              <w:top w:val="single" w:sz="4" w:space="0" w:color="auto"/>
              <w:left w:val="single" w:sz="6" w:space="0" w:color="000000"/>
              <w:bottom w:val="single" w:sz="4" w:space="0" w:color="auto"/>
              <w:right w:val="single" w:sz="6" w:space="0" w:color="000000"/>
            </w:tcBorders>
          </w:tcPr>
          <w:p w:rsidR="00E6450B" w:rsidRDefault="00A270CC" w:rsidP="00A270CC">
            <w:pPr>
              <w:pStyle w:val="TAL"/>
              <w:rPr>
                <w:ins w:id="286" w:author="Huawei8" w:date="2019-11-04T10:15:00Z"/>
              </w:rPr>
            </w:pPr>
            <w:ins w:id="287" w:author="Huawei2" w:date="2019-11-15T04:09:00Z">
              <w:r>
                <w:rPr>
                  <w:rFonts w:eastAsia="Batang"/>
                </w:rPr>
                <w:t>4</w:t>
              </w:r>
            </w:ins>
            <w:ins w:id="288" w:author="Huawei1" w:date="2019-11-13T12:32:00Z">
              <w:r w:rsidR="00BF3377">
                <w:rPr>
                  <w:rFonts w:eastAsia="Batang"/>
                </w:rPr>
                <w:t xml:space="preserve">03 </w:t>
              </w:r>
            </w:ins>
            <w:ins w:id="289" w:author="Huawei2" w:date="2019-11-15T04:09:00Z">
              <w:r w:rsidRPr="00C74837">
                <w:t>Forbidden</w:t>
              </w:r>
            </w:ins>
          </w:p>
        </w:tc>
        <w:tc>
          <w:tcPr>
            <w:tcW w:w="2718" w:type="pct"/>
            <w:tcBorders>
              <w:top w:val="single" w:sz="4" w:space="0" w:color="auto"/>
              <w:left w:val="single" w:sz="6" w:space="0" w:color="000000"/>
              <w:bottom w:val="single" w:sz="4" w:space="0" w:color="auto"/>
              <w:right w:val="single" w:sz="6" w:space="0" w:color="000000"/>
            </w:tcBorders>
          </w:tcPr>
          <w:p w:rsidR="00E6450B" w:rsidRDefault="00E6450B" w:rsidP="00BF3377">
            <w:pPr>
              <w:pStyle w:val="TAL"/>
              <w:rPr>
                <w:ins w:id="290" w:author="Huawei8" w:date="2019-11-04T10:15:00Z"/>
              </w:rPr>
            </w:pPr>
            <w:ins w:id="291" w:author="Huawei8" w:date="2019-11-04T10:15:00Z">
              <w:r>
                <w:t xml:space="preserve">The existing PCF binding information stored in the BSF for the </w:t>
              </w:r>
            </w:ins>
            <w:ins w:id="292" w:author="Huawei1" w:date="2019-11-13T12:32:00Z">
              <w:r w:rsidR="00BF3377">
                <w:t>indicated</w:t>
              </w:r>
            </w:ins>
            <w:ins w:id="293" w:author="Huawei8" w:date="2019-11-04T10:15:00Z">
              <w:r>
                <w:t xml:space="preserve"> combination is returned</w:t>
              </w:r>
              <w:r>
                <w:rPr>
                  <w:noProof/>
                </w:rPr>
                <w:t>.</w:t>
              </w:r>
            </w:ins>
          </w:p>
        </w:tc>
      </w:tr>
      <w:tr w:rsidR="00E6450B" w:rsidTr="003B369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450B" w:rsidRDefault="00E6450B" w:rsidP="00E6450B">
            <w:pPr>
              <w:pStyle w:val="TAN"/>
            </w:pPr>
            <w:r>
              <w:rPr>
                <w:rFonts w:eastAsia="Batang"/>
              </w:rPr>
              <w:t>NOTE:</w:t>
            </w:r>
            <w:r>
              <w:rPr>
                <w:rFonts w:eastAsia="Batang"/>
              </w:rPr>
              <w:tab/>
              <w:t>The mandatory HTTP error status codes for the POST method listed in table 5.2.7.1-1 of 3GPP TS 29.500 [6] shall also apply.</w:t>
            </w:r>
          </w:p>
        </w:tc>
      </w:tr>
    </w:tbl>
    <w:p w:rsidR="00E6450B" w:rsidRDefault="00E6450B" w:rsidP="00E6450B">
      <w:pPr>
        <w:rPr>
          <w:rFonts w:ascii="Arial" w:eastAsia="Batang" w:hAnsi="Arial"/>
          <w:sz w:val="28"/>
        </w:rPr>
      </w:pPr>
    </w:p>
    <w:p w:rsidR="00E6450B" w:rsidRDefault="00E6450B" w:rsidP="00E6450B">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keepNext/>
        <w:keepLines/>
        <w:spacing w:before="120"/>
        <w:ind w:left="1134" w:hanging="1134"/>
        <w:outlineLvl w:val="2"/>
        <w:rPr>
          <w:rFonts w:ascii="Arial" w:eastAsia="Batang" w:hAnsi="Arial"/>
          <w:sz w:val="28"/>
        </w:rPr>
      </w:pPr>
      <w:r>
        <w:rPr>
          <w:rFonts w:ascii="Arial" w:eastAsia="Batang" w:hAnsi="Arial"/>
          <w:sz w:val="28"/>
        </w:rPr>
        <w:t>5.7.3</w:t>
      </w:r>
      <w:r>
        <w:rPr>
          <w:rFonts w:ascii="Arial" w:eastAsia="Batang" w:hAnsi="Arial"/>
          <w:sz w:val="28"/>
        </w:rPr>
        <w:tab/>
        <w:t>Application Errors</w:t>
      </w:r>
    </w:p>
    <w:p w:rsidR="00607125" w:rsidRDefault="00607125" w:rsidP="00607125">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rsidR="00607125" w:rsidRDefault="00607125" w:rsidP="00607125">
      <w:pPr>
        <w:pStyle w:val="TH"/>
      </w:pPr>
      <w:r>
        <w:t>Table 5.7.3-1: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07125" w:rsidTr="00C00FFB">
        <w:trPr>
          <w:cantSplit/>
          <w:jc w:val="center"/>
        </w:trPr>
        <w:tc>
          <w:tcPr>
            <w:tcW w:w="3834"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Description</w:t>
            </w:r>
          </w:p>
        </w:tc>
      </w:tr>
      <w:tr w:rsidR="00607125" w:rsidTr="00C00FFB">
        <w:trPr>
          <w:cantSplit/>
          <w:jc w:val="center"/>
        </w:trPr>
        <w:tc>
          <w:tcPr>
            <w:tcW w:w="3834"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MULTIPLE_BINDING_INFO_FOUND</w:t>
            </w:r>
          </w:p>
        </w:tc>
        <w:tc>
          <w:tcPr>
            <w:tcW w:w="1980"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 xml:space="preserve">400 Bad Request </w:t>
            </w:r>
          </w:p>
        </w:tc>
        <w:tc>
          <w:tcPr>
            <w:tcW w:w="3933"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Indicates that the BSF found more than one binding resource so it cannot provide the selected PCF to the consumer. (NOTE</w:t>
            </w:r>
            <w:ins w:id="294" w:author="Huawei8" w:date="2019-11-01T15:16:00Z">
              <w:r w:rsidR="00DD011F">
                <w:rPr>
                  <w:rFonts w:ascii="Arial" w:eastAsia="Batang" w:hAnsi="Arial"/>
                  <w:sz w:val="18"/>
                </w:rPr>
                <w:t> x</w:t>
              </w:r>
            </w:ins>
            <w:r>
              <w:rPr>
                <w:rFonts w:ascii="Arial" w:eastAsia="Batang" w:hAnsi="Arial"/>
                <w:sz w:val="18"/>
              </w:rPr>
              <w:t xml:space="preserve">) </w:t>
            </w:r>
          </w:p>
        </w:tc>
      </w:tr>
      <w:tr w:rsidR="00C00FFB" w:rsidTr="00C00FFB">
        <w:trPr>
          <w:cantSplit/>
          <w:jc w:val="center"/>
          <w:ins w:id="295" w:author="Huawei8" w:date="2019-11-01T15:02:00Z"/>
        </w:trPr>
        <w:tc>
          <w:tcPr>
            <w:tcW w:w="3834" w:type="dxa"/>
            <w:shd w:val="clear" w:color="auto" w:fill="auto"/>
          </w:tcPr>
          <w:p w:rsidR="00C00FFB" w:rsidRPr="00C77DCE" w:rsidRDefault="00C00FFB" w:rsidP="00C00FFB">
            <w:pPr>
              <w:keepNext/>
              <w:keepLines/>
              <w:spacing w:after="0"/>
              <w:rPr>
                <w:ins w:id="296" w:author="Huawei8" w:date="2019-11-01T15:02:00Z"/>
                <w:rFonts w:ascii="Arial" w:hAnsi="Arial"/>
                <w:sz w:val="18"/>
                <w:lang w:eastAsia="zh-CN"/>
              </w:rPr>
            </w:pPr>
            <w:ins w:id="297" w:author="Huawei8" w:date="2019-11-01T15:02:00Z">
              <w:r>
                <w:rPr>
                  <w:rFonts w:ascii="Arial" w:hAnsi="Arial" w:hint="eastAsia"/>
                  <w:sz w:val="18"/>
                  <w:lang w:eastAsia="zh-CN"/>
                </w:rPr>
                <w:t>EXISTING_BINDING_INFO_FOUND</w:t>
              </w:r>
            </w:ins>
          </w:p>
        </w:tc>
        <w:tc>
          <w:tcPr>
            <w:tcW w:w="1980" w:type="dxa"/>
            <w:shd w:val="clear" w:color="auto" w:fill="auto"/>
          </w:tcPr>
          <w:p w:rsidR="00C00FFB" w:rsidRDefault="00A270CC" w:rsidP="00C00FFB">
            <w:pPr>
              <w:keepNext/>
              <w:keepLines/>
              <w:spacing w:after="0"/>
              <w:rPr>
                <w:ins w:id="298" w:author="Huawei8" w:date="2019-11-01T15:02:00Z"/>
                <w:rFonts w:ascii="Arial" w:eastAsia="Batang" w:hAnsi="Arial"/>
                <w:sz w:val="18"/>
              </w:rPr>
            </w:pPr>
            <w:ins w:id="299" w:author="Huawei2" w:date="2019-11-15T04:10:00Z">
              <w:r>
                <w:rPr>
                  <w:rFonts w:ascii="Arial" w:eastAsia="Batang" w:hAnsi="Arial"/>
                  <w:sz w:val="18"/>
                </w:rPr>
                <w:t>4</w:t>
              </w:r>
            </w:ins>
            <w:ins w:id="300" w:author="Huawei1" w:date="2019-11-13T12:33:00Z">
              <w:r w:rsidR="00466243" w:rsidRPr="006F1770">
                <w:rPr>
                  <w:rFonts w:ascii="Arial" w:eastAsia="Batang" w:hAnsi="Arial"/>
                  <w:sz w:val="18"/>
                </w:rPr>
                <w:t xml:space="preserve">03 </w:t>
              </w:r>
            </w:ins>
            <w:ins w:id="301" w:author="Huawei2" w:date="2019-11-15T04:10:00Z">
              <w:r w:rsidRPr="00A270CC">
                <w:rPr>
                  <w:rFonts w:ascii="Arial" w:eastAsia="Batang" w:hAnsi="Arial"/>
                  <w:sz w:val="18"/>
                </w:rPr>
                <w:t>Forbidden</w:t>
              </w:r>
            </w:ins>
          </w:p>
        </w:tc>
        <w:tc>
          <w:tcPr>
            <w:tcW w:w="3933" w:type="dxa"/>
            <w:shd w:val="clear" w:color="auto" w:fill="auto"/>
          </w:tcPr>
          <w:p w:rsidR="00C00FFB" w:rsidRDefault="00C00FFB" w:rsidP="006F1770">
            <w:pPr>
              <w:keepNext/>
              <w:keepLines/>
              <w:spacing w:after="0"/>
              <w:rPr>
                <w:ins w:id="302" w:author="Huawei8" w:date="2019-11-01T15:02:00Z"/>
                <w:rFonts w:ascii="Arial" w:eastAsia="Batang" w:hAnsi="Arial"/>
                <w:sz w:val="18"/>
              </w:rPr>
            </w:pPr>
            <w:ins w:id="303" w:author="Huawei8" w:date="2019-11-01T15:02:00Z">
              <w:r>
                <w:rPr>
                  <w:rFonts w:ascii="Arial" w:eastAsia="Batang" w:hAnsi="Arial"/>
                  <w:sz w:val="18"/>
                </w:rPr>
                <w:t xml:space="preserve">Indicates that the BSF found </w:t>
              </w:r>
            </w:ins>
            <w:ins w:id="304" w:author="Huawei8" w:date="2019-11-01T15:03:00Z">
              <w:r w:rsidRPr="00C77DCE">
                <w:rPr>
                  <w:rFonts w:ascii="Arial" w:eastAsia="Batang" w:hAnsi="Arial"/>
                  <w:sz w:val="18"/>
                </w:rPr>
                <w:t xml:space="preserve">an existing PCF binding information for the </w:t>
              </w:r>
            </w:ins>
            <w:ins w:id="305" w:author="Huawei1" w:date="2019-11-13T12:33:00Z">
              <w:r w:rsidR="006F1770">
                <w:rPr>
                  <w:rFonts w:ascii="Arial" w:eastAsia="Batang" w:hAnsi="Arial"/>
                  <w:sz w:val="18"/>
                </w:rPr>
                <w:t xml:space="preserve">indicated </w:t>
              </w:r>
            </w:ins>
            <w:ins w:id="306" w:author="Huawei8" w:date="2019-11-01T15:03:00Z">
              <w:r w:rsidRPr="00C77DCE">
                <w:rPr>
                  <w:rFonts w:ascii="Arial" w:eastAsia="Batang" w:hAnsi="Arial"/>
                  <w:sz w:val="18"/>
                </w:rPr>
                <w:t>combination</w:t>
              </w:r>
            </w:ins>
            <w:ins w:id="307" w:author="Huawei8" w:date="2019-11-01T15:02:00Z">
              <w:r>
                <w:rPr>
                  <w:rFonts w:ascii="Arial" w:eastAsia="Batang" w:hAnsi="Arial"/>
                  <w:sz w:val="18"/>
                </w:rPr>
                <w:t>. (NOTE</w:t>
              </w:r>
            </w:ins>
            <w:ins w:id="308" w:author="Huawei8" w:date="2019-11-01T15:16:00Z">
              <w:r w:rsidR="00DD011F">
                <w:rPr>
                  <w:rFonts w:ascii="Arial" w:eastAsia="Batang" w:hAnsi="Arial"/>
                  <w:sz w:val="18"/>
                </w:rPr>
                <w:t> y</w:t>
              </w:r>
            </w:ins>
            <w:ins w:id="309" w:author="Huawei8" w:date="2019-11-01T15:02:00Z">
              <w:r>
                <w:rPr>
                  <w:rFonts w:ascii="Arial" w:eastAsia="Batang" w:hAnsi="Arial"/>
                  <w:sz w:val="18"/>
                </w:rPr>
                <w:t xml:space="preserve">) </w:t>
              </w:r>
            </w:ins>
          </w:p>
        </w:tc>
      </w:tr>
      <w:tr w:rsidR="00C00FFB" w:rsidTr="00C00FFB">
        <w:trPr>
          <w:cantSplit/>
          <w:jc w:val="center"/>
        </w:trPr>
        <w:tc>
          <w:tcPr>
            <w:tcW w:w="9747" w:type="dxa"/>
            <w:gridSpan w:val="3"/>
            <w:shd w:val="clear" w:color="auto" w:fill="auto"/>
          </w:tcPr>
          <w:p w:rsidR="00C00FFB" w:rsidRDefault="00C00FFB" w:rsidP="00C00FFB">
            <w:pPr>
              <w:keepNext/>
              <w:keepLines/>
              <w:spacing w:after="0"/>
              <w:ind w:left="851" w:hanging="851"/>
              <w:rPr>
                <w:ins w:id="310" w:author="Huawei8" w:date="2019-11-01T15:17:00Z"/>
                <w:rFonts w:ascii="Arial" w:eastAsia="Batang" w:hAnsi="Arial"/>
                <w:sz w:val="18"/>
              </w:rPr>
            </w:pPr>
            <w:r>
              <w:rPr>
                <w:rFonts w:ascii="Arial" w:eastAsia="Batang" w:hAnsi="Arial"/>
                <w:sz w:val="18"/>
              </w:rPr>
              <w:t>NOTE</w:t>
            </w:r>
            <w:ins w:id="311" w:author="Huawei8" w:date="2019-11-01T15:17:00Z">
              <w:r w:rsidR="00DD011F">
                <w:rPr>
                  <w:rFonts w:ascii="Arial" w:eastAsia="Batang" w:hAnsi="Arial"/>
                  <w:sz w:val="18"/>
                </w:rPr>
                <w:t> x</w:t>
              </w:r>
            </w:ins>
            <w:r>
              <w:rPr>
                <w:rFonts w:ascii="Arial" w:eastAsia="Batang" w:hAnsi="Arial"/>
                <w:sz w:val="18"/>
              </w:rPr>
              <w:t>:</w:t>
            </w:r>
            <w:r>
              <w:rPr>
                <w:rFonts w:ascii="Arial" w:eastAsia="Batang" w:hAnsi="Arial"/>
                <w:sz w:val="18"/>
              </w:rPr>
              <w:tab/>
              <w:t>This application error is included in the responses to the GET request.</w:t>
            </w:r>
          </w:p>
          <w:p w:rsidR="00DD011F" w:rsidRDefault="00DD011F" w:rsidP="00DD011F">
            <w:pPr>
              <w:keepNext/>
              <w:keepLines/>
              <w:spacing w:after="0"/>
              <w:ind w:left="851" w:hanging="851"/>
              <w:rPr>
                <w:rFonts w:ascii="Arial" w:eastAsia="Batang" w:hAnsi="Arial"/>
                <w:sz w:val="18"/>
              </w:rPr>
            </w:pPr>
            <w:ins w:id="312" w:author="Huawei8" w:date="2019-11-01T15:17:00Z">
              <w:r>
                <w:rPr>
                  <w:rFonts w:ascii="Arial" w:eastAsia="Batang" w:hAnsi="Arial"/>
                  <w:sz w:val="18"/>
                </w:rPr>
                <w:t xml:space="preserve">NOTE y: </w:t>
              </w:r>
              <w:r>
                <w:rPr>
                  <w:rFonts w:ascii="Arial" w:eastAsia="Batang" w:hAnsi="Arial"/>
                  <w:sz w:val="18"/>
                </w:rPr>
                <w:tab/>
                <w:t>This application error is included in the responses to the POST request.</w:t>
              </w:r>
            </w:ins>
          </w:p>
        </w:tc>
      </w:tr>
    </w:tbl>
    <w:p w:rsidR="00607125" w:rsidRPr="00C77DCE" w:rsidRDefault="00607125" w:rsidP="009963A1">
      <w:pPr>
        <w:rPr>
          <w:lang w:eastAsia="zh-CN"/>
        </w:rPr>
      </w:pPr>
    </w:p>
    <w:p w:rsidR="0022737F" w:rsidRDefault="0022737F" w:rsidP="0022737F">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2"/>
        <w:rPr>
          <w:lang w:eastAsia="zh-CN"/>
        </w:rPr>
      </w:pPr>
      <w:bookmarkStart w:id="313" w:name="_Toc20407375"/>
      <w:r>
        <w:t>5.8</w:t>
      </w:r>
      <w:r>
        <w:rPr>
          <w:lang w:eastAsia="zh-CN"/>
        </w:rPr>
        <w:tab/>
        <w:t>Feature negotiation</w:t>
      </w:r>
      <w:bookmarkEnd w:id="313"/>
    </w:p>
    <w:p w:rsidR="00607125" w:rsidRDefault="00607125" w:rsidP="00607125">
      <w:pPr>
        <w:rPr>
          <w:rFonts w:eastAsia="Batang"/>
        </w:rPr>
      </w:pPr>
      <w:r>
        <w:rPr>
          <w:rFonts w:eastAsia="Batang"/>
        </w:rPr>
        <w:t>The optional features in table 5.8-1 are defined for the Nbsf_Management Service API. They shall be negotiated using the extensibility mechanism defined in subclause 6.6 of 3GPP TS 29.500 [6].</w:t>
      </w:r>
    </w:p>
    <w:p w:rsidR="00607125" w:rsidRDefault="00607125" w:rsidP="00607125">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Description</w:t>
            </w:r>
          </w:p>
        </w:tc>
      </w:tr>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rFonts w:cs="Arial"/>
                <w:szCs w:val="18"/>
              </w:rPr>
              <w:t>MultiUeAddr</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2</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BindingUpdate</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consumer can use this feature for updating the session binding information.</w:t>
            </w:r>
          </w:p>
        </w:tc>
      </w:tr>
      <w:tr w:rsidR="00C77DCE" w:rsidTr="003B369A">
        <w:trPr>
          <w:jc w:val="center"/>
          <w:ins w:id="314" w:author="Huawei8" w:date="2019-11-01T15:17:00Z"/>
        </w:trPr>
        <w:tc>
          <w:tcPr>
            <w:tcW w:w="1637" w:type="dxa"/>
            <w:tcBorders>
              <w:top w:val="single" w:sz="4" w:space="0" w:color="auto"/>
              <w:left w:val="single" w:sz="4" w:space="0" w:color="auto"/>
              <w:bottom w:val="single" w:sz="4" w:space="0" w:color="auto"/>
              <w:right w:val="single" w:sz="4" w:space="0" w:color="auto"/>
            </w:tcBorders>
          </w:tcPr>
          <w:p w:rsidR="00C77DCE" w:rsidRDefault="00C77DCE" w:rsidP="003B369A">
            <w:pPr>
              <w:pStyle w:val="TAL"/>
              <w:rPr>
                <w:ins w:id="315" w:author="Huawei8" w:date="2019-11-01T15:17:00Z"/>
                <w:lang w:eastAsia="zh-CN"/>
              </w:rPr>
            </w:pPr>
            <w:ins w:id="316" w:author="Huawei8" w:date="2019-11-01T15:17:00Z">
              <w:r>
                <w:rPr>
                  <w:rFonts w:hint="eastAsia"/>
                  <w:lang w:eastAsia="zh-CN"/>
                </w:rPr>
                <w:t>x</w:t>
              </w:r>
            </w:ins>
          </w:p>
        </w:tc>
        <w:tc>
          <w:tcPr>
            <w:tcW w:w="2430" w:type="dxa"/>
            <w:tcBorders>
              <w:top w:val="single" w:sz="4" w:space="0" w:color="auto"/>
              <w:left w:val="single" w:sz="4" w:space="0" w:color="auto"/>
              <w:bottom w:val="single" w:sz="4" w:space="0" w:color="auto"/>
              <w:right w:val="single" w:sz="4" w:space="0" w:color="auto"/>
            </w:tcBorders>
          </w:tcPr>
          <w:p w:rsidR="00C77DCE" w:rsidRDefault="00C77DCE" w:rsidP="003B369A">
            <w:pPr>
              <w:pStyle w:val="TAL"/>
              <w:rPr>
                <w:ins w:id="317" w:author="Huawei8" w:date="2019-11-01T15:17:00Z"/>
                <w:lang w:eastAsia="zh-CN"/>
              </w:rPr>
            </w:pPr>
            <w:ins w:id="318" w:author="Huawei8" w:date="2019-11-01T15:17:00Z">
              <w:r>
                <w:rPr>
                  <w:rFonts w:hint="eastAsia"/>
                  <w:lang w:eastAsia="zh-CN"/>
                </w:rPr>
                <w:t>Sam</w:t>
              </w:r>
            </w:ins>
            <w:ins w:id="319" w:author="Huawei1" w:date="2019-11-13T12:05:00Z">
              <w:r w:rsidR="003B369A">
                <w:rPr>
                  <w:lang w:eastAsia="zh-CN"/>
                </w:rPr>
                <w:t>e</w:t>
              </w:r>
            </w:ins>
            <w:ins w:id="320" w:author="Huawei8" w:date="2019-11-01T15:17:00Z">
              <w:r>
                <w:rPr>
                  <w:rFonts w:hint="eastAsia"/>
                  <w:lang w:eastAsia="zh-CN"/>
                </w:rPr>
                <w:t>Pcf</w:t>
              </w:r>
            </w:ins>
          </w:p>
        </w:tc>
        <w:tc>
          <w:tcPr>
            <w:tcW w:w="5427" w:type="dxa"/>
            <w:tcBorders>
              <w:top w:val="single" w:sz="4" w:space="0" w:color="auto"/>
              <w:left w:val="single" w:sz="4" w:space="0" w:color="auto"/>
              <w:bottom w:val="single" w:sz="4" w:space="0" w:color="auto"/>
              <w:right w:val="single" w:sz="4" w:space="0" w:color="auto"/>
            </w:tcBorders>
          </w:tcPr>
          <w:p w:rsidR="00C77DCE" w:rsidRDefault="00C77DCE" w:rsidP="00AF1084">
            <w:pPr>
              <w:pStyle w:val="TAL"/>
              <w:rPr>
                <w:ins w:id="321" w:author="Huawei8" w:date="2019-11-01T15:17:00Z"/>
              </w:rPr>
            </w:pPr>
            <w:ins w:id="322" w:author="Huawei8" w:date="2019-11-01T15:17:00Z">
              <w:r>
                <w:rPr>
                  <w:lang w:eastAsia="zh-CN"/>
                </w:rPr>
                <w:t>T</w:t>
              </w:r>
              <w:r>
                <w:rPr>
                  <w:rFonts w:hint="eastAsia"/>
                  <w:lang w:eastAsia="zh-CN"/>
                </w:rPr>
                <w:t>hi</w:t>
              </w:r>
              <w:r>
                <w:rPr>
                  <w:lang w:eastAsia="zh-CN"/>
                </w:rPr>
                <w:t xml:space="preserve">s feature indicates the support of </w:t>
              </w:r>
            </w:ins>
            <w:ins w:id="323" w:author="Huawei8" w:date="2019-11-01T15:18:00Z">
              <w:r>
                <w:rPr>
                  <w:lang w:eastAsia="zh-CN"/>
                </w:rPr>
                <w:t xml:space="preserve">same </w:t>
              </w:r>
              <w:r>
                <w:t xml:space="preserve">PCF selection for the </w:t>
              </w:r>
            </w:ins>
            <w:ins w:id="324" w:author="Huawei1" w:date="2019-11-13T12:34:00Z">
              <w:r w:rsidR="00AF1084">
                <w:t>indicated</w:t>
              </w:r>
            </w:ins>
            <w:ins w:id="325" w:author="Huawei8" w:date="2019-11-01T15:18:00Z">
              <w:r>
                <w:t xml:space="preserve"> combination</w:t>
              </w:r>
            </w:ins>
          </w:p>
        </w:tc>
      </w:tr>
    </w:tbl>
    <w:p w:rsidR="00607125" w:rsidRDefault="00607125" w:rsidP="009963A1">
      <w:pPr>
        <w:rPr>
          <w:lang w:eastAsia="zh-CN"/>
        </w:rPr>
      </w:pPr>
    </w:p>
    <w:p w:rsidR="00AB50CC" w:rsidRDefault="00AB50CC" w:rsidP="009963A1">
      <w:pPr>
        <w:rPr>
          <w:lang w:eastAsia="zh-CN"/>
        </w:rPr>
      </w:pPr>
    </w:p>
    <w:p w:rsidR="00AF1084" w:rsidRDefault="00AF1084" w:rsidP="00AF1084">
      <w:pPr>
        <w:pStyle w:val="1"/>
      </w:pPr>
      <w:r>
        <w:t>A.2</w:t>
      </w:r>
      <w:r>
        <w:tab/>
        <w:t>Nbsf_Management</w:t>
      </w:r>
      <w:r>
        <w:rPr>
          <w:lang w:eastAsia="zh-CN"/>
        </w:rPr>
        <w:t xml:space="preserve"> </w:t>
      </w:r>
      <w:r>
        <w:t>API</w:t>
      </w:r>
    </w:p>
    <w:p w:rsidR="00AF1084" w:rsidRDefault="00AF1084" w:rsidP="00AF1084">
      <w:pPr>
        <w:pStyle w:val="PL"/>
      </w:pPr>
      <w:bookmarkStart w:id="326" w:name="OLE_LINK2"/>
      <w:r>
        <w:t>openapi: 3.0.0</w:t>
      </w:r>
    </w:p>
    <w:p w:rsidR="00AF1084" w:rsidRDefault="00AF1084" w:rsidP="00AF1084">
      <w:pPr>
        <w:pStyle w:val="PL"/>
      </w:pPr>
      <w:r>
        <w:t>info:</w:t>
      </w:r>
    </w:p>
    <w:p w:rsidR="00AF1084" w:rsidRDefault="00AF1084" w:rsidP="00AF1084">
      <w:pPr>
        <w:pStyle w:val="PL"/>
      </w:pPr>
      <w:r>
        <w:t xml:space="preserve">  version: 1.1.0.alpha-2</w:t>
      </w:r>
    </w:p>
    <w:p w:rsidR="00AF1084" w:rsidRDefault="00AF1084" w:rsidP="00AF1084">
      <w:pPr>
        <w:pStyle w:val="PL"/>
      </w:pPr>
      <w:r>
        <w:t xml:space="preserve">  title: Nbsf_Management</w:t>
      </w:r>
    </w:p>
    <w:p w:rsidR="00AF1084" w:rsidRDefault="00AF1084" w:rsidP="00AF1084">
      <w:pPr>
        <w:pStyle w:val="PL"/>
      </w:pPr>
      <w:r>
        <w:t xml:space="preserve">  description: |</w:t>
      </w:r>
    </w:p>
    <w:p w:rsidR="00AF1084" w:rsidRDefault="00AF1084" w:rsidP="00AF1084">
      <w:pPr>
        <w:pStyle w:val="PL"/>
      </w:pPr>
      <w:r>
        <w:t xml:space="preserve">    Binding Support Management Service API.</w:t>
      </w:r>
    </w:p>
    <w:p w:rsidR="00AF1084" w:rsidRDefault="00AF1084" w:rsidP="00AF1084">
      <w:pPr>
        <w:pStyle w:val="PL"/>
      </w:pPr>
      <w:r>
        <w:t xml:space="preserve">    © 2019, 3GPP Organizational Partners (ARIB, ATIS, CCSA, ETSI, TSDSI, TTA, TTC).</w:t>
      </w:r>
    </w:p>
    <w:p w:rsidR="00AF1084" w:rsidRDefault="00AF1084" w:rsidP="00AF1084">
      <w:pPr>
        <w:pStyle w:val="PL"/>
      </w:pPr>
      <w:r>
        <w:t xml:space="preserve">    All rights reserved.</w:t>
      </w:r>
    </w:p>
    <w:p w:rsidR="00AF1084" w:rsidRDefault="00AF1084" w:rsidP="00AF1084">
      <w:pPr>
        <w:pStyle w:val="PL"/>
        <w:rPr>
          <w:rFonts w:eastAsia="等线"/>
        </w:rPr>
      </w:pPr>
      <w:r>
        <w:rPr>
          <w:rFonts w:eastAsia="等线"/>
        </w:rPr>
        <w:lastRenderedPageBreak/>
        <w:t>externalDocs:</w:t>
      </w:r>
    </w:p>
    <w:p w:rsidR="00AF1084" w:rsidRDefault="00AF1084" w:rsidP="00AF1084">
      <w:pPr>
        <w:pStyle w:val="PL"/>
        <w:rPr>
          <w:rFonts w:eastAsia="等线"/>
        </w:rPr>
      </w:pPr>
      <w:r>
        <w:rPr>
          <w:rFonts w:eastAsia="等线"/>
        </w:rPr>
        <w:t xml:space="preserve">  description: 3GPP TS 29.521 V16.1.0; 5G System; </w:t>
      </w:r>
      <w:r>
        <w:rPr>
          <w:rFonts w:eastAsia="等线"/>
          <w:lang w:eastAsia="en-GB"/>
        </w:rPr>
        <w:t>Binding Support Management Service</w:t>
      </w:r>
      <w:r>
        <w:rPr>
          <w:rFonts w:eastAsia="等线"/>
        </w:rPr>
        <w:t>.</w:t>
      </w:r>
    </w:p>
    <w:p w:rsidR="00AF1084" w:rsidRDefault="00AF1084" w:rsidP="00AF1084">
      <w:pPr>
        <w:pStyle w:val="PL"/>
        <w:rPr>
          <w:rFonts w:eastAsia="等线"/>
        </w:rPr>
      </w:pPr>
      <w:r>
        <w:rPr>
          <w:rFonts w:eastAsia="等线"/>
        </w:rPr>
        <w:t xml:space="preserve">  url: 'http://www.3gpp.org/ftp/Specs/archive/29_series/29.521/'</w:t>
      </w:r>
    </w:p>
    <w:p w:rsidR="00AF1084" w:rsidRDefault="00AF1084" w:rsidP="00AF1084">
      <w:pPr>
        <w:pStyle w:val="PL"/>
      </w:pPr>
      <w:r>
        <w:t>servers:</w:t>
      </w:r>
    </w:p>
    <w:p w:rsidR="00AF1084" w:rsidRDefault="00AF1084" w:rsidP="00AF1084">
      <w:pPr>
        <w:pStyle w:val="PL"/>
      </w:pPr>
      <w:r>
        <w:t xml:space="preserve">  - url: '{apiRoot}/nbsf-management/v1'</w:t>
      </w:r>
    </w:p>
    <w:p w:rsidR="00AF1084" w:rsidRDefault="00AF1084" w:rsidP="00AF1084">
      <w:pPr>
        <w:pStyle w:val="PL"/>
      </w:pPr>
      <w:r>
        <w:t xml:space="preserve">    variables:</w:t>
      </w:r>
    </w:p>
    <w:p w:rsidR="00AF1084" w:rsidRDefault="00AF1084" w:rsidP="00AF1084">
      <w:pPr>
        <w:pStyle w:val="PL"/>
      </w:pPr>
      <w:r>
        <w:t xml:space="preserve">      apiRoot:</w:t>
      </w:r>
    </w:p>
    <w:p w:rsidR="00AF1084" w:rsidRDefault="00AF1084" w:rsidP="00AF1084">
      <w:pPr>
        <w:pStyle w:val="PL"/>
      </w:pPr>
      <w:r>
        <w:t xml:space="preserve">        default: https://example.com</w:t>
      </w:r>
    </w:p>
    <w:p w:rsidR="00AF1084" w:rsidRDefault="00AF1084" w:rsidP="00AF1084">
      <w:pPr>
        <w:pStyle w:val="PL"/>
      </w:pPr>
      <w:r>
        <w:t xml:space="preserve">        description: apiRoot as defined in subclause 4.4 of 3GPP TS 29.501.</w:t>
      </w:r>
    </w:p>
    <w:p w:rsidR="00AF1084" w:rsidRDefault="00AF1084" w:rsidP="00AF1084">
      <w:pPr>
        <w:pStyle w:val="PL"/>
        <w:rPr>
          <w:rFonts w:eastAsia="等线"/>
          <w:lang w:val="en-US"/>
        </w:rPr>
      </w:pPr>
      <w:r>
        <w:rPr>
          <w:rFonts w:eastAsia="等线"/>
          <w:lang w:val="en-US"/>
        </w:rPr>
        <w:t>security:</w:t>
      </w:r>
    </w:p>
    <w:p w:rsidR="00AF1084" w:rsidRDefault="00AF1084" w:rsidP="00AF1084">
      <w:pPr>
        <w:pStyle w:val="PL"/>
        <w:rPr>
          <w:rFonts w:eastAsia="等线"/>
          <w:lang w:val="en-US"/>
        </w:rPr>
      </w:pPr>
      <w:r>
        <w:rPr>
          <w:rFonts w:eastAsia="等线"/>
          <w:lang w:val="en-US"/>
        </w:rPr>
        <w:t xml:space="preserve">  - {}</w:t>
      </w:r>
    </w:p>
    <w:p w:rsidR="00AF1084" w:rsidRDefault="00AF1084" w:rsidP="00AF1084">
      <w:pPr>
        <w:pStyle w:val="PL"/>
        <w:rPr>
          <w:rFonts w:eastAsia="等线"/>
          <w:lang w:val="en-US"/>
        </w:rPr>
      </w:pPr>
      <w:r>
        <w:rPr>
          <w:rFonts w:eastAsia="等线"/>
          <w:lang w:val="en-US"/>
        </w:rPr>
        <w:t xml:space="preserve">  - oAuth2ClientCredentials:</w:t>
      </w:r>
    </w:p>
    <w:p w:rsidR="00AF1084" w:rsidRDefault="00AF1084" w:rsidP="00AF1084">
      <w:pPr>
        <w:pStyle w:val="PL"/>
        <w:rPr>
          <w:rFonts w:eastAsia="等线"/>
          <w:lang w:val="en-US"/>
        </w:rPr>
      </w:pPr>
      <w:r>
        <w:rPr>
          <w:rFonts w:eastAsia="等线"/>
          <w:lang w:val="en-US"/>
        </w:rPr>
        <w:t xml:space="preserve">    - </w:t>
      </w:r>
      <w:r>
        <w:t>nbsf-management</w:t>
      </w:r>
    </w:p>
    <w:p w:rsidR="00AF1084" w:rsidRDefault="00AF1084" w:rsidP="00AF1084">
      <w:pPr>
        <w:pStyle w:val="PL"/>
      </w:pPr>
      <w:r>
        <w:t>paths:</w:t>
      </w:r>
    </w:p>
    <w:p w:rsidR="00AF1084" w:rsidRDefault="00AF1084" w:rsidP="00AF1084">
      <w:pPr>
        <w:pStyle w:val="PL"/>
      </w:pPr>
      <w:r>
        <w:t xml:space="preserve">  /pcfBindings:</w:t>
      </w:r>
    </w:p>
    <w:p w:rsidR="00AF1084" w:rsidRDefault="00AF1084" w:rsidP="00AF1084">
      <w:pPr>
        <w:pStyle w:val="PL"/>
      </w:pPr>
      <w:r>
        <w:t xml:space="preserve">    post:</w:t>
      </w:r>
    </w:p>
    <w:p w:rsidR="00AF1084" w:rsidRDefault="00AF1084" w:rsidP="00AF1084">
      <w:pPr>
        <w:pStyle w:val="PL"/>
      </w:pPr>
      <w:r>
        <w:t xml:space="preserve">      requestBody:</w:t>
      </w:r>
    </w:p>
    <w:p w:rsidR="00AF1084" w:rsidRDefault="00AF1084" w:rsidP="00AF1084">
      <w:pPr>
        <w:pStyle w:val="PL"/>
      </w:pPr>
      <w:r>
        <w:t xml:space="preserve">        required: true</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'#/components/schemas/PcfBinding'</w:t>
      </w:r>
    </w:p>
    <w:p w:rsidR="00AF1084" w:rsidRDefault="00AF1084" w:rsidP="00AF1084">
      <w:pPr>
        <w:pStyle w:val="PL"/>
      </w:pPr>
      <w:r>
        <w:t xml:space="preserve">      responses:</w:t>
      </w:r>
    </w:p>
    <w:p w:rsidR="00AF1084" w:rsidRDefault="00AF1084" w:rsidP="00AF1084">
      <w:pPr>
        <w:pStyle w:val="PL"/>
      </w:pPr>
      <w:r>
        <w:t xml:space="preserve">        '201':</w:t>
      </w:r>
    </w:p>
    <w:p w:rsidR="00AF1084" w:rsidRDefault="00AF1084" w:rsidP="00AF1084">
      <w:pPr>
        <w:pStyle w:val="PL"/>
      </w:pPr>
      <w:r>
        <w:t xml:space="preserve">          description: The creation of an individual PCF session binding.</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rPr>
      </w:pPr>
      <w:r>
        <w:rPr>
          <w:rFonts w:eastAsia="等线"/>
        </w:rPr>
        <w:t xml:space="preserve">            application/json: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w:t>
      </w:r>
      <w:r>
        <w:t>PcfBinding</w:t>
      </w:r>
      <w:r>
        <w:rPr>
          <w:rFonts w:eastAsia="等线"/>
        </w:rPr>
        <w:t>'</w:t>
      </w:r>
    </w:p>
    <w:p w:rsidR="00AF1084" w:rsidRDefault="00AF1084" w:rsidP="00AF1084">
      <w:pPr>
        <w:pStyle w:val="PL"/>
        <w:rPr>
          <w:rFonts w:eastAsia="等线"/>
        </w:rPr>
      </w:pPr>
      <w:r>
        <w:rPr>
          <w:rFonts w:eastAsia="等线"/>
        </w:rPr>
        <w:t xml:space="preserve">          headers:</w:t>
      </w:r>
    </w:p>
    <w:p w:rsidR="00AF1084" w:rsidRDefault="00AF1084" w:rsidP="00AF1084">
      <w:pPr>
        <w:pStyle w:val="PL"/>
        <w:rPr>
          <w:rFonts w:eastAsia="等线"/>
        </w:rPr>
      </w:pPr>
      <w:r>
        <w:rPr>
          <w:rFonts w:eastAsia="等线"/>
        </w:rPr>
        <w:t xml:space="preserve">            Location:</w:t>
      </w:r>
    </w:p>
    <w:p w:rsidR="00AF1084" w:rsidRDefault="00AF1084" w:rsidP="00AF1084">
      <w:pPr>
        <w:pStyle w:val="PL"/>
        <w:rPr>
          <w:rFonts w:eastAsia="等线"/>
        </w:rPr>
      </w:pPr>
      <w:r>
        <w:rPr>
          <w:rFonts w:eastAsia="等线"/>
        </w:rPr>
        <w:t xml:space="preserve">              description: 'Contains the URI of the newly created resource, according to the structure: {apiRoot}/nbsf-management/v1/</w:t>
      </w:r>
      <w:r>
        <w:t>pcfBindings/{bindingId}'</w:t>
      </w:r>
    </w:p>
    <w:p w:rsidR="00AF1084" w:rsidRDefault="00AF1084" w:rsidP="00AF1084">
      <w:pPr>
        <w:pStyle w:val="PL"/>
        <w:rPr>
          <w:rFonts w:eastAsia="等线"/>
        </w:rPr>
      </w:pPr>
      <w:r>
        <w:rPr>
          <w:rFonts w:eastAsia="等线"/>
        </w:rPr>
        <w:t xml:space="preserve">              required: true</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type: string</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'403':</w:t>
      </w:r>
    </w:p>
    <w:p w:rsidR="007479B3" w:rsidRDefault="007479B3" w:rsidP="007479B3">
      <w:pPr>
        <w:pStyle w:val="PL"/>
        <w:rPr>
          <w:ins w:id="327" w:author="Huawei2" w:date="2019-11-15T06:20:00Z"/>
        </w:rPr>
      </w:pPr>
      <w:ins w:id="328" w:author="Huawei2" w:date="2019-11-15T06:20:00Z">
        <w:r>
          <w:t xml:space="preserve">          description: The existing PCF binding information stored in the BSF for the indicated combination is returned.</w:t>
        </w:r>
      </w:ins>
    </w:p>
    <w:p w:rsidR="007479B3" w:rsidRDefault="007479B3" w:rsidP="007479B3">
      <w:pPr>
        <w:pStyle w:val="PL"/>
        <w:rPr>
          <w:ins w:id="329" w:author="Huawei2" w:date="2019-11-15T06:20:00Z"/>
          <w:rFonts w:eastAsia="等线"/>
        </w:rPr>
      </w:pPr>
      <w:ins w:id="330" w:author="Huawei2" w:date="2019-11-15T06:20:00Z">
        <w:r>
          <w:rPr>
            <w:rFonts w:eastAsia="等线"/>
          </w:rPr>
          <w:t xml:space="preserve">          content:</w:t>
        </w:r>
      </w:ins>
    </w:p>
    <w:p w:rsidR="007479B3" w:rsidRDefault="007479B3" w:rsidP="007479B3">
      <w:pPr>
        <w:pStyle w:val="PL"/>
        <w:rPr>
          <w:ins w:id="331" w:author="Huawei2" w:date="2019-11-15T06:20:00Z"/>
          <w:rFonts w:eastAsia="等线"/>
        </w:rPr>
      </w:pPr>
      <w:ins w:id="332" w:author="Huawei2" w:date="2019-11-15T06:20:00Z">
        <w:r>
          <w:rPr>
            <w:rFonts w:eastAsia="等线"/>
          </w:rPr>
          <w:t xml:space="preserve">            application/json:</w:t>
        </w:r>
      </w:ins>
    </w:p>
    <w:p w:rsidR="007479B3" w:rsidRDefault="007479B3" w:rsidP="007479B3">
      <w:pPr>
        <w:pStyle w:val="PL"/>
        <w:rPr>
          <w:ins w:id="333" w:author="Huawei2" w:date="2019-11-15T06:20:00Z"/>
          <w:rFonts w:eastAsia="等线"/>
        </w:rPr>
      </w:pPr>
      <w:ins w:id="334" w:author="Huawei2" w:date="2019-11-15T06:20:00Z">
        <w:r>
          <w:rPr>
            <w:rFonts w:eastAsia="等线"/>
          </w:rPr>
          <w:t xml:space="preserve">              schema:</w:t>
        </w:r>
      </w:ins>
    </w:p>
    <w:p w:rsidR="007479B3" w:rsidRPr="00B83D08" w:rsidRDefault="007479B3" w:rsidP="007479B3">
      <w:pPr>
        <w:pStyle w:val="PL"/>
        <w:rPr>
          <w:ins w:id="335" w:author="Huawei2" w:date="2019-11-15T06:20:00Z"/>
          <w:rFonts w:eastAsia="等线"/>
        </w:rPr>
      </w:pPr>
      <w:ins w:id="336" w:author="Huawei2" w:date="2019-11-15T06:20:00Z">
        <w:r>
          <w:rPr>
            <w:rFonts w:eastAsia="等线"/>
          </w:rPr>
          <w:t xml:space="preserve">                $ref: '#/components/schemas/</w:t>
        </w:r>
        <w:r>
          <w:t>ExtProblemDetails</w:t>
        </w:r>
        <w:r>
          <w:rPr>
            <w:rFonts w:eastAsia="等线"/>
          </w:rPr>
          <w:t>'</w:t>
        </w:r>
      </w:ins>
    </w:p>
    <w:p w:rsidR="00AF1084" w:rsidDel="007479B3" w:rsidRDefault="00AF1084" w:rsidP="00AF1084">
      <w:pPr>
        <w:pStyle w:val="PL"/>
        <w:rPr>
          <w:del w:id="337" w:author="Huawei2" w:date="2019-11-15T06:21:00Z"/>
          <w:rFonts w:eastAsia="等线"/>
        </w:rPr>
      </w:pPr>
      <w:del w:id="338" w:author="Huawei2" w:date="2019-11-15T06:20:00Z">
        <w:r w:rsidDel="007479B3">
          <w:rPr>
            <w:rFonts w:eastAsia="等线"/>
          </w:rPr>
          <w:delText xml:space="preserve">          $ref: 'TS29571_CommonData.yaml#/components/responses/403'</w:delText>
        </w:r>
      </w:del>
    </w:p>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pPr>
      <w:r>
        <w:t xml:space="preserve">        '411':</w:t>
      </w:r>
    </w:p>
    <w:p w:rsidR="00AF1084" w:rsidRDefault="00AF1084" w:rsidP="00AF1084">
      <w:pPr>
        <w:pStyle w:val="PL"/>
      </w:pPr>
      <w:r>
        <w:t xml:space="preserve">          $ref: 'TS29571_CommonData.yaml#/components/responses/411'</w:t>
      </w:r>
    </w:p>
    <w:p w:rsidR="00AF1084" w:rsidRDefault="00AF1084" w:rsidP="00AF1084">
      <w:pPr>
        <w:pStyle w:val="PL"/>
      </w:pPr>
      <w:r>
        <w:t xml:space="preserve">        '413':</w:t>
      </w:r>
    </w:p>
    <w:p w:rsidR="00AF1084" w:rsidRDefault="00AF1084" w:rsidP="00AF1084">
      <w:pPr>
        <w:pStyle w:val="PL"/>
      </w:pPr>
      <w:r>
        <w:t xml:space="preserve">          $ref: 'TS29571_CommonData.yaml#/components/responses/413'</w:t>
      </w:r>
    </w:p>
    <w:p w:rsidR="00AF1084" w:rsidRDefault="00AF1084" w:rsidP="00AF1084">
      <w:pPr>
        <w:pStyle w:val="PL"/>
      </w:pPr>
      <w:r>
        <w:t xml:space="preserve">        '415':</w:t>
      </w:r>
    </w:p>
    <w:p w:rsidR="00AF1084" w:rsidRDefault="00AF1084" w:rsidP="00AF1084">
      <w:pPr>
        <w:pStyle w:val="PL"/>
      </w:pPr>
      <w:r>
        <w:t xml:space="preserve">          $ref: 'TS29571_CommonData.yaml#/components/responses/415'</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pPr>
      <w:r>
        <w:t xml:space="preserve">    get:</w:t>
      </w:r>
    </w:p>
    <w:p w:rsidR="00AF1084" w:rsidRDefault="00AF1084" w:rsidP="00AF1084">
      <w:pPr>
        <w:pStyle w:val="PL"/>
      </w:pPr>
      <w:r>
        <w:t xml:space="preserve">      parameters:</w:t>
      </w:r>
    </w:p>
    <w:p w:rsidR="00AF1084" w:rsidRDefault="00AF1084" w:rsidP="00AF1084">
      <w:pPr>
        <w:pStyle w:val="PL"/>
      </w:pPr>
      <w:r>
        <w:t xml:space="preserve">        - name: ipv4Addr</w:t>
      </w:r>
    </w:p>
    <w:p w:rsidR="00AF1084" w:rsidRDefault="00AF1084" w:rsidP="00AF1084">
      <w:pPr>
        <w:pStyle w:val="PL"/>
      </w:pPr>
      <w:r>
        <w:t xml:space="preserve">          in: query</w:t>
      </w:r>
    </w:p>
    <w:p w:rsidR="00AF1084" w:rsidRDefault="00AF1084" w:rsidP="00AF1084">
      <w:pPr>
        <w:pStyle w:val="PL"/>
      </w:pPr>
      <w:r>
        <w:t xml:space="preserve">          description: The IPv4 Address of the served UE.</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'TS29571_CommonData.yaml#/components/schemas/Ipv4Addr'</w:t>
      </w:r>
    </w:p>
    <w:p w:rsidR="00AF1084" w:rsidRDefault="00AF1084" w:rsidP="00AF1084">
      <w:pPr>
        <w:pStyle w:val="PL"/>
      </w:pPr>
      <w:r>
        <w:t xml:space="preserve">        - name: ipv6Prefix</w:t>
      </w:r>
    </w:p>
    <w:p w:rsidR="00AF1084" w:rsidRDefault="00AF1084" w:rsidP="00AF1084">
      <w:pPr>
        <w:pStyle w:val="PL"/>
      </w:pPr>
      <w:r>
        <w:t xml:space="preserve">          in: query</w:t>
      </w:r>
    </w:p>
    <w:p w:rsidR="00AF1084" w:rsidRDefault="00AF1084" w:rsidP="00AF1084">
      <w:pPr>
        <w:pStyle w:val="PL"/>
      </w:pPr>
      <w:r>
        <w:t xml:space="preserve">          description: The IPv6 Address of the served UE. The NF service consumer shall append '/128' to the IPv6 address in the attribute value. E.g. '2001:db8:85a3::8a2e:370:7334/128'.</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lastRenderedPageBreak/>
        <w:t xml:space="preserve">            $ref: 'TS29571_CommonData.yaml#/components/schemas/Ipv6Prefix'</w:t>
      </w:r>
    </w:p>
    <w:p w:rsidR="00AF1084" w:rsidRDefault="00AF1084" w:rsidP="00AF1084">
      <w:pPr>
        <w:pStyle w:val="PL"/>
      </w:pPr>
      <w:r>
        <w:t xml:space="preserve">        - name: macAddr48</w:t>
      </w:r>
    </w:p>
    <w:p w:rsidR="00AF1084" w:rsidRDefault="00AF1084" w:rsidP="00AF1084">
      <w:pPr>
        <w:pStyle w:val="PL"/>
      </w:pPr>
      <w:r>
        <w:t xml:space="preserve">          in: query</w:t>
      </w:r>
    </w:p>
    <w:p w:rsidR="00AF1084" w:rsidRDefault="00AF1084" w:rsidP="00AF1084">
      <w:pPr>
        <w:pStyle w:val="PL"/>
      </w:pPr>
      <w:r>
        <w:t xml:space="preserve">          description: The MAC Address of the served UE.</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'TS29571_CommonData.yaml#/components/schemas/MacAddr48'</w:t>
      </w:r>
    </w:p>
    <w:p w:rsidR="00AF1084" w:rsidRDefault="00AF1084" w:rsidP="00AF1084">
      <w:pPr>
        <w:pStyle w:val="PL"/>
      </w:pPr>
      <w:r>
        <w:t xml:space="preserve">        - name: dnn</w:t>
      </w:r>
    </w:p>
    <w:p w:rsidR="00AF1084" w:rsidRDefault="00AF1084" w:rsidP="00AF1084">
      <w:pPr>
        <w:pStyle w:val="PL"/>
      </w:pPr>
      <w:r>
        <w:t xml:space="preserve">          in: query</w:t>
      </w:r>
    </w:p>
    <w:p w:rsidR="00AF1084" w:rsidRDefault="00AF1084" w:rsidP="00AF1084">
      <w:pPr>
        <w:pStyle w:val="PL"/>
      </w:pPr>
      <w:r>
        <w:t xml:space="preserve">          description: DNN.</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'TS29571_CommonData.yaml#/components/schemas/Dnn'</w:t>
      </w:r>
    </w:p>
    <w:p w:rsidR="00AF1084" w:rsidRDefault="00AF1084" w:rsidP="00AF1084">
      <w:pPr>
        <w:pStyle w:val="PL"/>
      </w:pPr>
      <w:r>
        <w:t xml:space="preserve">        - name: supi</w:t>
      </w:r>
    </w:p>
    <w:p w:rsidR="00AF1084" w:rsidRDefault="00AF1084" w:rsidP="00AF1084">
      <w:pPr>
        <w:pStyle w:val="PL"/>
      </w:pPr>
      <w:r>
        <w:t xml:space="preserve">          in: query</w:t>
      </w:r>
    </w:p>
    <w:p w:rsidR="00AF1084" w:rsidRDefault="00AF1084" w:rsidP="00AF1084">
      <w:pPr>
        <w:pStyle w:val="PL"/>
      </w:pPr>
      <w:r>
        <w:t xml:space="preserve">          description: Subscription Permanent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'TS29571_CommonData.yaml#/components/schemas/Supi'</w:t>
      </w:r>
    </w:p>
    <w:p w:rsidR="00AF1084" w:rsidRDefault="00AF1084" w:rsidP="00AF1084">
      <w:pPr>
        <w:pStyle w:val="PL"/>
      </w:pPr>
      <w:r>
        <w:t xml:space="preserve">        - name: gpsi</w:t>
      </w:r>
    </w:p>
    <w:p w:rsidR="00AF1084" w:rsidRDefault="00AF1084" w:rsidP="00AF1084">
      <w:pPr>
        <w:pStyle w:val="PL"/>
      </w:pPr>
      <w:r>
        <w:t xml:space="preserve">          in: query</w:t>
      </w:r>
    </w:p>
    <w:p w:rsidR="00AF1084" w:rsidRDefault="00AF1084" w:rsidP="00AF1084">
      <w:pPr>
        <w:pStyle w:val="PL"/>
      </w:pPr>
      <w:r>
        <w:t xml:space="preserve">          description: Generic Public Subscription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'TS29571_CommonData.yaml#/components/schemas/Gpsi'</w:t>
      </w:r>
    </w:p>
    <w:p w:rsidR="00AF1084" w:rsidRDefault="00AF1084" w:rsidP="00AF1084">
      <w:pPr>
        <w:pStyle w:val="PL"/>
      </w:pPr>
      <w:r>
        <w:t xml:space="preserve">        - name: snssai</w:t>
      </w:r>
    </w:p>
    <w:p w:rsidR="00AF1084" w:rsidRDefault="00AF1084" w:rsidP="00AF1084">
      <w:pPr>
        <w:pStyle w:val="PL"/>
      </w:pPr>
      <w:r>
        <w:t xml:space="preserve">          in: query</w:t>
      </w:r>
    </w:p>
    <w:p w:rsidR="00AF1084" w:rsidRDefault="00AF1084" w:rsidP="00AF1084">
      <w:pPr>
        <w:pStyle w:val="PL"/>
      </w:pPr>
      <w:r>
        <w:t xml:space="preserve">          description: The identification of slice.</w:t>
      </w:r>
    </w:p>
    <w:p w:rsidR="00AF1084" w:rsidRDefault="00AF1084" w:rsidP="00AF1084">
      <w:pPr>
        <w:pStyle w:val="PL"/>
      </w:pPr>
      <w:r>
        <w:t xml:space="preserve">          required: false</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'TS29571_CommonData.yaml#/components/schemas/Snssai'</w:t>
      </w:r>
    </w:p>
    <w:p w:rsidR="00AF1084" w:rsidRDefault="00AF1084" w:rsidP="00AF1084">
      <w:pPr>
        <w:pStyle w:val="PL"/>
      </w:pPr>
      <w:r>
        <w:t xml:space="preserve">        - name: ipDomain</w:t>
      </w:r>
    </w:p>
    <w:p w:rsidR="00AF1084" w:rsidRDefault="00AF1084" w:rsidP="00AF1084">
      <w:pPr>
        <w:pStyle w:val="PL"/>
      </w:pPr>
      <w:r>
        <w:t xml:space="preserve">          in: query</w:t>
      </w:r>
    </w:p>
    <w:p w:rsidR="00AF1084" w:rsidRDefault="00AF1084" w:rsidP="00AF1084">
      <w:pPr>
        <w:pStyle w:val="PL"/>
      </w:pPr>
      <w:r>
        <w:t xml:space="preserve">          description: The IPv4 address domain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pPr>
      <w:r>
        <w:t xml:space="preserve">        - name: supp-feat</w:t>
      </w:r>
    </w:p>
    <w:p w:rsidR="00AF1084" w:rsidRDefault="00AF1084" w:rsidP="00AF1084">
      <w:pPr>
        <w:pStyle w:val="PL"/>
      </w:pPr>
      <w:r>
        <w:t xml:space="preserve">          in: query</w:t>
      </w:r>
    </w:p>
    <w:p w:rsidR="00AF1084" w:rsidRDefault="00AF1084" w:rsidP="00AF1084">
      <w:pPr>
        <w:pStyle w:val="PL"/>
      </w:pPr>
      <w:r>
        <w:t xml:space="preserve">          description: To filter irrelevant responses related to unsupported features</w:t>
      </w:r>
    </w:p>
    <w:p w:rsidR="00AF1084" w:rsidRDefault="00AF1084" w:rsidP="00AF1084">
      <w:pPr>
        <w:pStyle w:val="PL"/>
      </w:pPr>
      <w:r>
        <w:t xml:space="preserve">          schema:</w:t>
      </w:r>
    </w:p>
    <w:p w:rsidR="00AF1084" w:rsidRDefault="00AF1084" w:rsidP="00AF1084">
      <w:pPr>
        <w:pStyle w:val="PL"/>
      </w:pPr>
      <w:r>
        <w:t xml:space="preserve">            $ref: 'TS29571_CommonData.yaml#/components/schemas/SupportedFeatures'</w:t>
      </w:r>
    </w:p>
    <w:p w:rsidR="00AF1084" w:rsidRDefault="00AF1084" w:rsidP="00AF1084">
      <w:pPr>
        <w:pStyle w:val="PL"/>
      </w:pPr>
      <w:r>
        <w:t xml:space="preserve">      responses:</w:t>
      </w:r>
    </w:p>
    <w:p w:rsidR="00AF1084" w:rsidRDefault="00AF1084" w:rsidP="00AF1084">
      <w:pPr>
        <w:pStyle w:val="PL"/>
      </w:pPr>
      <w:r>
        <w:t xml:space="preserve">        '200':</w:t>
      </w:r>
    </w:p>
    <w:p w:rsidR="00AF1084" w:rsidRDefault="00AF1084" w:rsidP="00AF1084">
      <w:pPr>
        <w:pStyle w:val="PL"/>
      </w:pPr>
      <w:r>
        <w:t xml:space="preserve">          description: The individual PCF session binding session binding information resource matching the query parameter(s) is returned.</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'#/components/schemas/PcfBinding'</w:t>
      </w:r>
    </w:p>
    <w:p w:rsidR="00AF1084" w:rsidRDefault="00AF1084" w:rsidP="00AF1084">
      <w:pPr>
        <w:pStyle w:val="PL"/>
      </w:pPr>
      <w:r>
        <w:t xml:space="preserve">        '204':</w:t>
      </w:r>
    </w:p>
    <w:p w:rsidR="00AF1084" w:rsidRDefault="00AF1084" w:rsidP="00AF1084">
      <w:pPr>
        <w:pStyle w:val="PL"/>
      </w:pPr>
      <w:r>
        <w:t xml:space="preserve">          description: There is no PCF session binding information matching the query parameter(s).</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w:t>
      </w:r>
      <w:bookmarkStart w:id="339" w:name="OLE_LINK21"/>
      <w:bookmarkStart w:id="340" w:name="OLE_LINK22"/>
      <w:r>
        <w:rPr>
          <w:rFonts w:eastAsia="等线"/>
        </w:rPr>
        <w:t>'403':</w:t>
      </w:r>
    </w:p>
    <w:p w:rsidR="00AF1084" w:rsidRDefault="00AF1084" w:rsidP="00AF1084">
      <w:pPr>
        <w:pStyle w:val="PL"/>
        <w:rPr>
          <w:rFonts w:eastAsia="等线"/>
        </w:rPr>
      </w:pPr>
      <w:r>
        <w:rPr>
          <w:rFonts w:eastAsia="等线"/>
        </w:rPr>
        <w:t xml:space="preserve">          $ref: 'TS29571_CommonData.yaml#/components/responses/403'</w:t>
      </w:r>
    </w:p>
    <w:bookmarkEnd w:id="339"/>
    <w:bookmarkEnd w:id="340"/>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rPr>
          <w:rFonts w:eastAsia="等线"/>
        </w:rPr>
      </w:pPr>
      <w:r>
        <w:rPr>
          <w:rFonts w:eastAsia="等线"/>
        </w:rPr>
        <w:t xml:space="preserve">        '406':</w:t>
      </w:r>
    </w:p>
    <w:p w:rsidR="00AF1084" w:rsidRDefault="00AF1084" w:rsidP="00AF1084">
      <w:pPr>
        <w:pStyle w:val="PL"/>
        <w:rPr>
          <w:rFonts w:eastAsia="等线"/>
        </w:rPr>
      </w:pPr>
      <w:r>
        <w:rPr>
          <w:rFonts w:eastAsia="等线"/>
        </w:rPr>
        <w:t xml:space="preserve">          $ref: 'TS29571_CommonData.yaml#/components/responses/406'</w:t>
      </w:r>
    </w:p>
    <w:p w:rsidR="00AF1084" w:rsidRDefault="00AF1084" w:rsidP="00AF1084">
      <w:pPr>
        <w:pStyle w:val="PL"/>
      </w:pPr>
      <w:r>
        <w:t xml:space="preserve">        '414':</w:t>
      </w:r>
    </w:p>
    <w:p w:rsidR="00AF1084" w:rsidRDefault="00AF1084" w:rsidP="00AF1084">
      <w:pPr>
        <w:pStyle w:val="PL"/>
      </w:pPr>
      <w:r>
        <w:t xml:space="preserve">          $ref: 'TS29571_CommonData.yaml#/components/responses/414'</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pPr>
      <w:r>
        <w:t xml:space="preserve">  /pcfBindings/{bindingId}:</w:t>
      </w:r>
    </w:p>
    <w:p w:rsidR="00AF1084" w:rsidRDefault="00AF1084" w:rsidP="00AF1084">
      <w:pPr>
        <w:pStyle w:val="PL"/>
      </w:pPr>
      <w:r>
        <w:t xml:space="preserve">    delete:</w:t>
      </w:r>
    </w:p>
    <w:p w:rsidR="00AF1084" w:rsidRDefault="00AF1084" w:rsidP="00AF1084">
      <w:pPr>
        <w:pStyle w:val="PL"/>
      </w:pPr>
      <w:r>
        <w:t xml:space="preserve">      parameters:</w:t>
      </w:r>
    </w:p>
    <w:p w:rsidR="00AF1084" w:rsidRDefault="00AF1084" w:rsidP="00AF1084">
      <w:pPr>
        <w:pStyle w:val="PL"/>
      </w:pPr>
      <w:r>
        <w:t xml:space="preserve">        - name: bindingId</w:t>
      </w:r>
    </w:p>
    <w:p w:rsidR="00AF1084" w:rsidRDefault="00AF1084" w:rsidP="00AF1084">
      <w:pPr>
        <w:pStyle w:val="PL"/>
      </w:pPr>
      <w:r>
        <w:lastRenderedPageBreak/>
        <w:t xml:space="preserve">          in: path</w:t>
      </w:r>
    </w:p>
    <w:p w:rsidR="00AF1084" w:rsidRDefault="00AF1084" w:rsidP="00AF1084">
      <w:pPr>
        <w:pStyle w:val="PL"/>
      </w:pPr>
      <w:r>
        <w:t xml:space="preserve">          description: Represents the individual PCF Session Binding.</w:t>
      </w:r>
    </w:p>
    <w:p w:rsidR="00AF1084" w:rsidRDefault="00AF1084" w:rsidP="00AF1084">
      <w:pPr>
        <w:pStyle w:val="PL"/>
      </w:pPr>
      <w:r>
        <w:t xml:space="preserve">          required: true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pPr>
      <w:r>
        <w:t xml:space="preserve">      responses:</w:t>
      </w:r>
    </w:p>
    <w:p w:rsidR="00AF1084" w:rsidRDefault="00AF1084" w:rsidP="00AF1084">
      <w:pPr>
        <w:pStyle w:val="PL"/>
      </w:pPr>
      <w:r>
        <w:t xml:space="preserve">        '204':</w:t>
      </w:r>
    </w:p>
    <w:p w:rsidR="00AF1084" w:rsidRDefault="00AF1084" w:rsidP="00AF1084">
      <w:pPr>
        <w:pStyle w:val="PL"/>
      </w:pPr>
      <w:r>
        <w:t xml:space="preserve">          description: No Content. The Individual PCF session binding information resource is deleted.</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'403':</w:t>
      </w:r>
    </w:p>
    <w:p w:rsidR="00AF1084" w:rsidRDefault="00AF1084" w:rsidP="00AF1084">
      <w:pPr>
        <w:pStyle w:val="PL"/>
        <w:rPr>
          <w:rFonts w:eastAsia="等线"/>
        </w:rPr>
      </w:pPr>
      <w:r>
        <w:rPr>
          <w:rFonts w:eastAsia="等线"/>
        </w:rPr>
        <w:t xml:space="preserve">          $ref: 'TS29571_CommonData.yaml#/components/responses/403'</w:t>
      </w:r>
    </w:p>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rPr>
          <w:rFonts w:eastAsia="等线"/>
        </w:rPr>
      </w:pPr>
      <w:r>
        <w:rPr>
          <w:rFonts w:eastAsia="等线"/>
        </w:rPr>
        <w:t xml:space="preserve">    patch:</w:t>
      </w:r>
    </w:p>
    <w:p w:rsidR="00AF1084" w:rsidRDefault="00AF1084" w:rsidP="00AF1084">
      <w:pPr>
        <w:pStyle w:val="PL"/>
        <w:rPr>
          <w:rFonts w:eastAsia="等线"/>
          <w:lang w:val="en-US"/>
        </w:rPr>
      </w:pPr>
      <w:r>
        <w:rPr>
          <w:rFonts w:eastAsia="等线"/>
          <w:lang w:val="en-US"/>
        </w:rPr>
        <w:t xml:space="preserve">      parameters:</w:t>
      </w:r>
    </w:p>
    <w:p w:rsidR="00AF1084" w:rsidRDefault="00AF1084" w:rsidP="00AF1084">
      <w:pPr>
        <w:pStyle w:val="PL"/>
      </w:pPr>
      <w:r>
        <w:t xml:space="preserve">        - name: bindingId</w:t>
      </w:r>
    </w:p>
    <w:p w:rsidR="00AF1084" w:rsidRDefault="00AF1084" w:rsidP="00AF1084">
      <w:pPr>
        <w:pStyle w:val="PL"/>
      </w:pPr>
      <w:r>
        <w:t xml:space="preserve">          in: path</w:t>
      </w:r>
    </w:p>
    <w:p w:rsidR="00AF1084" w:rsidRDefault="00AF1084" w:rsidP="00AF1084">
      <w:pPr>
        <w:pStyle w:val="PL"/>
      </w:pPr>
      <w:r>
        <w:t xml:space="preserve">          description: Represents the individual PCF Session Binding.</w:t>
      </w:r>
    </w:p>
    <w:p w:rsidR="00AF1084" w:rsidRDefault="00AF1084" w:rsidP="00AF1084">
      <w:pPr>
        <w:pStyle w:val="PL"/>
      </w:pPr>
      <w:r>
        <w:t xml:space="preserve">          required: true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rPr>
          <w:rFonts w:eastAsia="等线"/>
        </w:rPr>
      </w:pPr>
      <w:r>
        <w:rPr>
          <w:rFonts w:eastAsia="等线"/>
        </w:rPr>
        <w:t xml:space="preserve">      requestBody:</w:t>
      </w:r>
    </w:p>
    <w:p w:rsidR="00AF1084" w:rsidRDefault="00AF1084" w:rsidP="00AF1084">
      <w:pPr>
        <w:pStyle w:val="PL"/>
        <w:rPr>
          <w:rFonts w:eastAsia="等线"/>
        </w:rPr>
      </w:pPr>
      <w:r>
        <w:rPr>
          <w:rFonts w:eastAsia="等线"/>
        </w:rPr>
        <w:t xml:space="preserve">        description: Parameters to update the existing session binding</w:t>
      </w:r>
    </w:p>
    <w:p w:rsidR="00AF1084" w:rsidRDefault="00AF1084" w:rsidP="00AF1084">
      <w:pPr>
        <w:pStyle w:val="PL"/>
        <w:rPr>
          <w:rFonts w:eastAsia="等线"/>
        </w:rPr>
      </w:pPr>
      <w:r>
        <w:rPr>
          <w:rFonts w:eastAsia="等线"/>
        </w:rPr>
        <w:t xml:space="preserve">        required: true</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lang w:val="en-US"/>
        </w:rPr>
      </w:pPr>
      <w:r>
        <w:rPr>
          <w:rFonts w:eastAsia="等线"/>
        </w:rPr>
        <w:t xml:space="preserve">          application/</w:t>
      </w:r>
      <w:r>
        <w:rPr>
          <w:rFonts w:eastAsia="等线"/>
          <w:lang w:val="en-US"/>
        </w:rPr>
        <w:t>merge-patch+json: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'#/components/schemas/PcfBindingPatch'</w:t>
      </w:r>
    </w:p>
    <w:p w:rsidR="00AF1084" w:rsidRDefault="00AF1084" w:rsidP="00AF1084">
      <w:pPr>
        <w:pStyle w:val="PL"/>
        <w:rPr>
          <w:rFonts w:eastAsia="等线"/>
        </w:rPr>
      </w:pPr>
      <w:r>
        <w:rPr>
          <w:rFonts w:eastAsia="等线"/>
        </w:rPr>
        <w:t xml:space="preserve">      responses:</w:t>
      </w:r>
    </w:p>
    <w:p w:rsidR="00AF1084" w:rsidRDefault="00AF1084" w:rsidP="00AF1084">
      <w:pPr>
        <w:pStyle w:val="PL"/>
        <w:rPr>
          <w:rFonts w:eastAsia="等线"/>
        </w:rPr>
      </w:pPr>
      <w:r>
        <w:rPr>
          <w:rFonts w:eastAsia="等线"/>
        </w:rPr>
        <w:t xml:space="preserve">        '200':</w:t>
      </w:r>
    </w:p>
    <w:p w:rsidR="00AF1084" w:rsidRDefault="00AF1084" w:rsidP="00AF1084">
      <w:pPr>
        <w:pStyle w:val="PL"/>
        <w:rPr>
          <w:rFonts w:eastAsia="等线"/>
        </w:rPr>
      </w:pPr>
      <w:r>
        <w:rPr>
          <w:rFonts w:eastAsia="等线"/>
        </w:rPr>
        <w:t xml:space="preserve">          description: OK (Successful update of the session binding)</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rPr>
      </w:pPr>
      <w:r>
        <w:rPr>
          <w:rFonts w:eastAsia="等线"/>
        </w:rPr>
        <w:t xml:space="preserve">            application/json: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'#/components/schemas/PcfBinding'</w:t>
      </w:r>
    </w:p>
    <w:p w:rsidR="00AF1084" w:rsidRDefault="00AF1084" w:rsidP="00AF1084">
      <w:pPr>
        <w:pStyle w:val="PL"/>
        <w:rPr>
          <w:rFonts w:eastAsia="等线"/>
          <w:lang w:val="en-US"/>
        </w:rPr>
      </w:pPr>
      <w:r>
        <w:rPr>
          <w:rFonts w:eastAsia="等线"/>
          <w:lang w:val="en-US"/>
        </w:rPr>
        <w:t xml:space="preserve">        '400':</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F1084" w:rsidRDefault="00AF1084" w:rsidP="00AF1084">
      <w:pPr>
        <w:pStyle w:val="PL"/>
        <w:rPr>
          <w:rFonts w:eastAsia="等线"/>
          <w:lang w:val="en-US"/>
        </w:rPr>
      </w:pPr>
      <w:r>
        <w:rPr>
          <w:rFonts w:eastAsia="等线"/>
          <w:lang w:val="en-US"/>
        </w:rPr>
        <w:t xml:space="preserve">        '401':</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F1084" w:rsidRDefault="00AF1084" w:rsidP="00AF1084">
      <w:pPr>
        <w:pStyle w:val="PL"/>
        <w:rPr>
          <w:rFonts w:eastAsia="等线"/>
          <w:lang w:val="en-US"/>
        </w:rPr>
      </w:pPr>
      <w:r>
        <w:rPr>
          <w:rFonts w:eastAsia="等线"/>
          <w:lang w:val="en-US"/>
        </w:rPr>
        <w:t xml:space="preserve">        '403':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F1084" w:rsidRDefault="00AF1084" w:rsidP="00AF1084">
      <w:pPr>
        <w:pStyle w:val="PL"/>
        <w:rPr>
          <w:rFonts w:eastAsia="等线"/>
          <w:lang w:val="en-US"/>
        </w:rPr>
      </w:pPr>
      <w:r>
        <w:rPr>
          <w:rFonts w:eastAsia="等线"/>
          <w:lang w:val="en-US"/>
        </w:rPr>
        <w:t xml:space="preserve">        '404':</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F1084" w:rsidRDefault="00AF1084" w:rsidP="00AF1084">
      <w:pPr>
        <w:pStyle w:val="PL"/>
        <w:rPr>
          <w:rFonts w:eastAsia="等线"/>
          <w:lang w:val="en-US"/>
        </w:rPr>
      </w:pPr>
      <w:r>
        <w:rPr>
          <w:rFonts w:eastAsia="等线"/>
          <w:lang w:val="en-US"/>
        </w:rPr>
        <w:t xml:space="preserve">        '411':</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F1084" w:rsidRDefault="00AF1084" w:rsidP="00AF1084">
      <w:pPr>
        <w:pStyle w:val="PL"/>
        <w:rPr>
          <w:rFonts w:eastAsia="等线"/>
          <w:lang w:val="en-US"/>
        </w:rPr>
      </w:pPr>
      <w:r>
        <w:rPr>
          <w:rFonts w:eastAsia="等线"/>
          <w:lang w:val="en-US"/>
        </w:rPr>
        <w:t xml:space="preserve">        '413':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F1084" w:rsidRDefault="00AF1084" w:rsidP="00AF1084">
      <w:pPr>
        <w:pStyle w:val="PL"/>
        <w:rPr>
          <w:rFonts w:eastAsia="等线"/>
          <w:lang w:val="en-US"/>
        </w:rPr>
      </w:pPr>
      <w:r>
        <w:rPr>
          <w:rFonts w:eastAsia="等线"/>
          <w:lang w:val="en-US"/>
        </w:rPr>
        <w:t xml:space="preserve">        '415':</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F1084" w:rsidRDefault="00AF1084" w:rsidP="00AF1084">
      <w:pPr>
        <w:pStyle w:val="PL"/>
        <w:rPr>
          <w:rFonts w:eastAsia="等线"/>
          <w:lang w:val="en-US"/>
        </w:rPr>
      </w:pPr>
      <w:r>
        <w:rPr>
          <w:rFonts w:eastAsia="等线"/>
          <w:lang w:val="en-US"/>
        </w:rPr>
        <w:t xml:space="preserve">        '429':</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F1084" w:rsidRDefault="00AF1084" w:rsidP="00AF1084">
      <w:pPr>
        <w:pStyle w:val="PL"/>
        <w:rPr>
          <w:rFonts w:eastAsia="等线"/>
          <w:lang w:val="en-US"/>
        </w:rPr>
      </w:pPr>
      <w:r>
        <w:rPr>
          <w:rFonts w:eastAsia="等线"/>
          <w:lang w:val="en-US"/>
        </w:rPr>
        <w:t xml:space="preserve">        '500':</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F1084" w:rsidRDefault="00AF1084" w:rsidP="00AF1084">
      <w:pPr>
        <w:pStyle w:val="PL"/>
        <w:rPr>
          <w:rFonts w:eastAsia="等线"/>
          <w:lang w:val="en-US"/>
        </w:rPr>
      </w:pPr>
      <w:r>
        <w:rPr>
          <w:rFonts w:eastAsia="等线"/>
          <w:lang w:val="en-US"/>
        </w:rPr>
        <w:t xml:space="preserve">        '503':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F1084" w:rsidRDefault="00AF1084" w:rsidP="00AF1084">
      <w:pPr>
        <w:pStyle w:val="PL"/>
        <w:rPr>
          <w:rFonts w:eastAsia="等线"/>
          <w:lang w:val="en-US"/>
        </w:rPr>
      </w:pPr>
      <w:r>
        <w:rPr>
          <w:rFonts w:eastAsia="等线"/>
          <w:lang w:val="en-US"/>
        </w:rPr>
        <w:t xml:space="preserve">        default:</w:t>
      </w:r>
    </w:p>
    <w:p w:rsidR="00AF1084" w:rsidRDefault="00AF1084" w:rsidP="00AF1084">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F1084" w:rsidRDefault="00AF1084" w:rsidP="00AF1084">
      <w:pPr>
        <w:pStyle w:val="PL"/>
      </w:pPr>
      <w:r>
        <w:t>components:</w:t>
      </w:r>
    </w:p>
    <w:p w:rsidR="00AF1084" w:rsidRDefault="00AF1084" w:rsidP="00AF1084">
      <w:pPr>
        <w:pStyle w:val="PL"/>
        <w:rPr>
          <w:rFonts w:eastAsia="等线"/>
          <w:lang w:val="en-US"/>
        </w:rPr>
      </w:pPr>
      <w:r>
        <w:rPr>
          <w:rFonts w:eastAsia="等线"/>
          <w:lang w:val="en-US"/>
        </w:rPr>
        <w:t xml:space="preserve">  </w:t>
      </w:r>
      <w:bookmarkStart w:id="341" w:name="OLE_LINK54"/>
      <w:bookmarkStart w:id="342" w:name="OLE_LINK55"/>
      <w:r>
        <w:rPr>
          <w:rFonts w:eastAsia="等线"/>
          <w:lang w:val="en-US"/>
        </w:rPr>
        <w:t>securitySchemes:</w:t>
      </w:r>
    </w:p>
    <w:p w:rsidR="00AF1084" w:rsidRDefault="00AF1084" w:rsidP="00AF1084">
      <w:pPr>
        <w:pStyle w:val="PL"/>
        <w:rPr>
          <w:rFonts w:eastAsia="等线"/>
          <w:lang w:val="en-US"/>
        </w:rPr>
      </w:pPr>
      <w:r>
        <w:rPr>
          <w:rFonts w:eastAsia="等线"/>
          <w:lang w:val="en-US"/>
        </w:rPr>
        <w:t xml:space="preserve">    oAuth2ClientCredentials:</w:t>
      </w:r>
    </w:p>
    <w:p w:rsidR="00AF1084" w:rsidRDefault="00AF1084" w:rsidP="00AF1084">
      <w:pPr>
        <w:pStyle w:val="PL"/>
        <w:rPr>
          <w:rFonts w:eastAsia="等线"/>
          <w:lang w:val="en-US"/>
        </w:rPr>
      </w:pPr>
      <w:r>
        <w:rPr>
          <w:rFonts w:eastAsia="等线"/>
          <w:lang w:val="en-US"/>
        </w:rPr>
        <w:t xml:space="preserve">      type: oauth2</w:t>
      </w:r>
    </w:p>
    <w:p w:rsidR="00AF1084" w:rsidRDefault="00AF1084" w:rsidP="00AF1084">
      <w:pPr>
        <w:pStyle w:val="PL"/>
        <w:rPr>
          <w:rFonts w:eastAsia="等线"/>
          <w:lang w:val="en-US"/>
        </w:rPr>
      </w:pPr>
      <w:r>
        <w:rPr>
          <w:rFonts w:eastAsia="等线"/>
          <w:lang w:val="en-US"/>
        </w:rPr>
        <w:t xml:space="preserve">      flows:</w:t>
      </w:r>
    </w:p>
    <w:p w:rsidR="00AF1084" w:rsidRDefault="00AF1084" w:rsidP="00AF1084">
      <w:pPr>
        <w:pStyle w:val="PL"/>
        <w:rPr>
          <w:rFonts w:eastAsia="等线"/>
          <w:lang w:val="en-US"/>
        </w:rPr>
      </w:pPr>
      <w:r>
        <w:rPr>
          <w:rFonts w:eastAsia="等线"/>
          <w:lang w:val="en-US"/>
        </w:rPr>
        <w:t xml:space="preserve">        clientCredentials:</w:t>
      </w:r>
    </w:p>
    <w:p w:rsidR="00AF1084" w:rsidRDefault="00AF1084" w:rsidP="00AF1084">
      <w:pPr>
        <w:pStyle w:val="PL"/>
        <w:rPr>
          <w:rFonts w:eastAsia="等线"/>
          <w:lang w:val="en-US"/>
        </w:rPr>
      </w:pPr>
      <w:r>
        <w:rPr>
          <w:rFonts w:eastAsia="等线"/>
          <w:lang w:val="en-US"/>
        </w:rPr>
        <w:t xml:space="preserve">          tokenUrl: '{nrfApiRoot}/oauth2/token'</w:t>
      </w:r>
    </w:p>
    <w:p w:rsidR="00AF1084" w:rsidRDefault="00AF1084" w:rsidP="00AF1084">
      <w:pPr>
        <w:pStyle w:val="PL"/>
        <w:rPr>
          <w:rFonts w:eastAsia="等线"/>
          <w:lang w:val="en-US"/>
        </w:rPr>
      </w:pPr>
      <w:r>
        <w:rPr>
          <w:rFonts w:eastAsia="等线"/>
          <w:lang w:val="en-US"/>
        </w:rPr>
        <w:t xml:space="preserve">          scopes:</w:t>
      </w:r>
    </w:p>
    <w:p w:rsidR="00AF1084" w:rsidRDefault="00AF1084" w:rsidP="00AF1084">
      <w:pPr>
        <w:pStyle w:val="PL"/>
        <w:rPr>
          <w:rFonts w:eastAsia="等线"/>
          <w:lang w:val="en-US"/>
        </w:rPr>
      </w:pPr>
      <w:r>
        <w:rPr>
          <w:rFonts w:eastAsia="等线"/>
          <w:lang w:val="en-US"/>
        </w:rPr>
        <w:t xml:space="preserve">            </w:t>
      </w:r>
      <w:bookmarkEnd w:id="341"/>
      <w:bookmarkEnd w:id="342"/>
      <w:r>
        <w:t>nbsf-management</w:t>
      </w:r>
      <w:r>
        <w:rPr>
          <w:rFonts w:eastAsia="等线"/>
          <w:lang w:val="en-US"/>
        </w:rPr>
        <w:t xml:space="preserve">: Access to the </w:t>
      </w:r>
      <w:r>
        <w:rPr>
          <w:rFonts w:eastAsia="等线"/>
        </w:rPr>
        <w:t>Nbsf_Management</w:t>
      </w:r>
      <w:r>
        <w:rPr>
          <w:rFonts w:eastAsia="等线"/>
          <w:lang w:val="en-US"/>
        </w:rPr>
        <w:t xml:space="preserve"> API</w:t>
      </w:r>
    </w:p>
    <w:p w:rsidR="00AF1084" w:rsidRDefault="00AF1084" w:rsidP="00AF1084">
      <w:pPr>
        <w:pStyle w:val="PL"/>
      </w:pPr>
      <w:r>
        <w:lastRenderedPageBreak/>
        <w:t xml:space="preserve">  schemas:</w:t>
      </w:r>
    </w:p>
    <w:p w:rsidR="00AF1084" w:rsidRDefault="00AF1084" w:rsidP="00AF1084">
      <w:pPr>
        <w:pStyle w:val="PL"/>
      </w:pPr>
      <w:r>
        <w:t xml:space="preserve">    PcfBinding:</w:t>
      </w:r>
    </w:p>
    <w:p w:rsidR="00AF1084" w:rsidRDefault="00AF1084" w:rsidP="00AF1084">
      <w:pPr>
        <w:pStyle w:val="PL"/>
      </w:pPr>
      <w:r>
        <w:t xml:space="preserve">      type: object</w:t>
      </w:r>
    </w:p>
    <w:p w:rsidR="00AF1084" w:rsidRDefault="00AF1084" w:rsidP="00AF1084">
      <w:pPr>
        <w:pStyle w:val="PL"/>
      </w:pPr>
      <w:r>
        <w:t xml:space="preserve">      properties:</w:t>
      </w:r>
    </w:p>
    <w:p w:rsidR="00AF1084" w:rsidRDefault="00AF1084" w:rsidP="00AF1084">
      <w:pPr>
        <w:pStyle w:val="PL"/>
      </w:pPr>
      <w:r>
        <w:t xml:space="preserve">        supi:</w:t>
      </w:r>
    </w:p>
    <w:p w:rsidR="00AF1084" w:rsidRDefault="00AF1084" w:rsidP="00AF1084">
      <w:pPr>
        <w:pStyle w:val="PL"/>
      </w:pPr>
      <w:r>
        <w:t xml:space="preserve">          $ref: 'TS29571_CommonData.yaml#/components/schemas/Supi'</w:t>
      </w:r>
    </w:p>
    <w:p w:rsidR="00AF1084" w:rsidRDefault="00AF1084" w:rsidP="00AF1084">
      <w:pPr>
        <w:pStyle w:val="PL"/>
      </w:pPr>
      <w:r>
        <w:t xml:space="preserve">        gpsi:</w:t>
      </w:r>
    </w:p>
    <w:p w:rsidR="00AF1084" w:rsidRDefault="00AF1084" w:rsidP="00AF1084">
      <w:pPr>
        <w:pStyle w:val="PL"/>
      </w:pPr>
      <w:r>
        <w:t xml:space="preserve">          $ref: 'TS29571_CommonData.yaml#/components/schemas/Gpsi'</w:t>
      </w:r>
    </w:p>
    <w:p w:rsidR="00AF1084" w:rsidRDefault="00AF1084" w:rsidP="00AF1084">
      <w:pPr>
        <w:pStyle w:val="PL"/>
      </w:pPr>
      <w:r>
        <w:t xml:space="preserve">        ipv4Addr:</w:t>
      </w:r>
    </w:p>
    <w:p w:rsidR="00AF1084" w:rsidRDefault="00AF1084" w:rsidP="00AF1084">
      <w:pPr>
        <w:pStyle w:val="PL"/>
      </w:pPr>
      <w:r>
        <w:t xml:space="preserve">          $ref: 'TS29571_CommonData.yaml#/components/schemas/Ipv4Addr'</w:t>
      </w:r>
    </w:p>
    <w:p w:rsidR="00AF1084" w:rsidRDefault="00AF1084" w:rsidP="00AF1084">
      <w:pPr>
        <w:pStyle w:val="PL"/>
      </w:pPr>
      <w:r>
        <w:t xml:space="preserve">        ipv6Prefix:</w:t>
      </w:r>
    </w:p>
    <w:p w:rsidR="00AF1084" w:rsidRDefault="00AF1084" w:rsidP="00AF1084">
      <w:pPr>
        <w:pStyle w:val="PL"/>
      </w:pPr>
      <w:r>
        <w:t xml:space="preserve">          $ref: 'TS29571_CommonData.yaml#/components/schemas/Ipv6Prefix'</w:t>
      </w:r>
    </w:p>
    <w:p w:rsidR="00AF1084" w:rsidRDefault="00AF1084" w:rsidP="00AF1084">
      <w:pPr>
        <w:pStyle w:val="PL"/>
      </w:pPr>
      <w:r>
        <w:t xml:space="preserve">        addIpv6Prefixes: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'TS29571_CommonData.yaml#/components/schemas/Ipv6Prefix'</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IPv6 Address Prefixes of the served UE</w:t>
      </w:r>
      <w:r>
        <w:t>.</w:t>
      </w:r>
    </w:p>
    <w:p w:rsidR="00AF1084" w:rsidRDefault="00AF1084" w:rsidP="00AF1084">
      <w:pPr>
        <w:pStyle w:val="PL"/>
      </w:pPr>
      <w:r>
        <w:t xml:space="preserve">        ipDomain:</w:t>
      </w:r>
    </w:p>
    <w:p w:rsidR="00AF1084" w:rsidRDefault="00AF1084" w:rsidP="00AF1084">
      <w:pPr>
        <w:pStyle w:val="PL"/>
      </w:pPr>
      <w:r>
        <w:t xml:space="preserve">          type: string</w:t>
      </w:r>
    </w:p>
    <w:p w:rsidR="00AF1084" w:rsidRDefault="00AF1084" w:rsidP="00AF1084">
      <w:pPr>
        <w:pStyle w:val="PL"/>
      </w:pPr>
      <w:r>
        <w:t xml:space="preserve">        macAddr48:</w:t>
      </w:r>
    </w:p>
    <w:p w:rsidR="00AF1084" w:rsidRDefault="00AF1084" w:rsidP="00AF1084">
      <w:pPr>
        <w:pStyle w:val="PL"/>
      </w:pPr>
      <w:r>
        <w:t xml:space="preserve">          $ref: 'TS29571_CommonData.yaml#/components/schemas/MacAddr48'</w:t>
      </w:r>
    </w:p>
    <w:p w:rsidR="00AF1084" w:rsidRDefault="00AF1084" w:rsidP="00AF1084">
      <w:pPr>
        <w:pStyle w:val="PL"/>
      </w:pPr>
      <w:r>
        <w:t xml:space="preserve">        addMacAddrs: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'TS29571_CommonData.yaml#/components/schemas/MacAddr48'</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MAC Addresses of the served UE</w:t>
      </w:r>
      <w:r>
        <w:t>.</w:t>
      </w:r>
    </w:p>
    <w:p w:rsidR="00AF1084" w:rsidRDefault="00AF1084" w:rsidP="00AF1084">
      <w:pPr>
        <w:pStyle w:val="PL"/>
      </w:pPr>
      <w:r>
        <w:t xml:space="preserve">        dnn:</w:t>
      </w:r>
    </w:p>
    <w:p w:rsidR="00AF1084" w:rsidRDefault="00AF1084" w:rsidP="00AF1084">
      <w:pPr>
        <w:pStyle w:val="PL"/>
      </w:pPr>
      <w:r>
        <w:t xml:space="preserve">          $ref: 'TS29571_CommonData.yaml#/components/schemas/Dnn'</w:t>
      </w:r>
    </w:p>
    <w:p w:rsidR="00AF1084" w:rsidRDefault="00AF1084" w:rsidP="00AF1084">
      <w:pPr>
        <w:pStyle w:val="PL"/>
      </w:pPr>
      <w:r>
        <w:t xml:space="preserve">        pcfFqdn:</w:t>
      </w:r>
    </w:p>
    <w:p w:rsidR="00AF1084" w:rsidRDefault="00AF1084" w:rsidP="00AF1084">
      <w:pPr>
        <w:pStyle w:val="PL"/>
      </w:pPr>
      <w:r>
        <w:t xml:space="preserve">          $ref: 'TS29510_Nnrf_NFManagement.yaml#/components/schemas/Fqdn'</w:t>
      </w:r>
    </w:p>
    <w:p w:rsidR="00AF1084" w:rsidRDefault="00AF1084" w:rsidP="00AF1084">
      <w:pPr>
        <w:pStyle w:val="PL"/>
      </w:pPr>
      <w:r>
        <w:t xml:space="preserve">        pcfIpEndPoints: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'TS29510_Nnrf_NFManagement.yaml#/components/schemas/IpEndPoint'</w:t>
      </w:r>
    </w:p>
    <w:p w:rsidR="00AF1084" w:rsidRDefault="00AF1084" w:rsidP="00AF1084">
      <w:pPr>
        <w:pStyle w:val="PL"/>
      </w:pPr>
      <w:r>
        <w:t xml:space="preserve">          minItems: 1</w:t>
      </w:r>
    </w:p>
    <w:p w:rsidR="00AF1084" w:rsidRDefault="00AF1084" w:rsidP="00AF1084">
      <w:pPr>
        <w:pStyle w:val="PL"/>
      </w:pPr>
      <w:r>
        <w:t xml:space="preserve">          description: IP end points of the PCF hosting the Npcf_PolicyAuthorization service.</w:t>
      </w:r>
    </w:p>
    <w:p w:rsidR="00AF1084" w:rsidRDefault="00AF1084" w:rsidP="00AF1084">
      <w:pPr>
        <w:pStyle w:val="PL"/>
      </w:pPr>
      <w:r>
        <w:t xml:space="preserve">        pcfDiamHost:</w:t>
      </w:r>
    </w:p>
    <w:p w:rsidR="00AF1084" w:rsidRDefault="00AF1084" w:rsidP="00AF1084">
      <w:pPr>
        <w:pStyle w:val="PL"/>
      </w:pPr>
      <w:r>
        <w:t xml:space="preserve">          $ref: 'TS29571_CommonData.yaml#/components/schemas/DiameterIdentity'</w:t>
      </w:r>
    </w:p>
    <w:p w:rsidR="00AF1084" w:rsidRDefault="00AF1084" w:rsidP="00AF1084">
      <w:pPr>
        <w:pStyle w:val="PL"/>
      </w:pPr>
      <w:r>
        <w:t xml:space="preserve">        pcfDiamRealm:</w:t>
      </w:r>
    </w:p>
    <w:p w:rsidR="00AF1084" w:rsidRDefault="00AF1084" w:rsidP="00AF1084">
      <w:pPr>
        <w:pStyle w:val="PL"/>
      </w:pPr>
      <w:r>
        <w:t xml:space="preserve">          $ref: 'TS29571_CommonData.yaml#/components/schemas/DiameterIdentity'</w:t>
      </w:r>
    </w:p>
    <w:p w:rsidR="00AF1084" w:rsidRDefault="00AF1084" w:rsidP="00AF1084">
      <w:pPr>
        <w:pStyle w:val="PL"/>
      </w:pPr>
      <w:r>
        <w:t xml:space="preserve">        snssai:</w:t>
      </w:r>
    </w:p>
    <w:p w:rsidR="00AF1084" w:rsidRDefault="00AF1084" w:rsidP="00AF1084">
      <w:pPr>
        <w:pStyle w:val="PL"/>
      </w:pPr>
      <w:r>
        <w:t xml:space="preserve">          $ref: 'TS29571_CommonData.yaml#/components/schemas/Snssai'</w:t>
      </w:r>
    </w:p>
    <w:p w:rsidR="00AF1084" w:rsidRDefault="00AF1084" w:rsidP="00AF1084">
      <w:pPr>
        <w:pStyle w:val="PL"/>
      </w:pPr>
      <w:r>
        <w:t xml:space="preserve">        suppFeat:</w:t>
      </w:r>
    </w:p>
    <w:p w:rsidR="00AF1084" w:rsidRDefault="00AF1084" w:rsidP="00AF1084">
      <w:pPr>
        <w:pStyle w:val="PL"/>
      </w:pPr>
      <w:r>
        <w:t xml:space="preserve">          $ref: 'TS29571_CommonData.yaml#/components/schemas/SupportedFeatures'</w:t>
      </w:r>
    </w:p>
    <w:p w:rsidR="00AF1084" w:rsidRDefault="00AF1084" w:rsidP="00AF1084">
      <w:pPr>
        <w:pStyle w:val="PL"/>
      </w:pPr>
      <w:r>
        <w:t xml:space="preserve">        pcfId:</w:t>
      </w:r>
    </w:p>
    <w:p w:rsidR="00AF1084" w:rsidRDefault="00AF1084" w:rsidP="00AF1084">
      <w:pPr>
        <w:pStyle w:val="PL"/>
      </w:pPr>
      <w:r>
        <w:t xml:space="preserve">          $ref: 'TS29571_CommonData.yaml#/components/schemas/NfInstanceId'</w:t>
      </w:r>
    </w:p>
    <w:p w:rsidR="00AF1084" w:rsidRDefault="00AF1084" w:rsidP="00AF1084">
      <w:pPr>
        <w:pStyle w:val="PL"/>
      </w:pPr>
      <w:r>
        <w:t xml:space="preserve">        recoveryTime:</w:t>
      </w:r>
    </w:p>
    <w:p w:rsidR="00AF1084" w:rsidRDefault="00AF1084" w:rsidP="00AF1084">
      <w:pPr>
        <w:pStyle w:val="PL"/>
        <w:rPr>
          <w:ins w:id="343" w:author="Huawei1" w:date="2019-11-13T12:37:00Z"/>
        </w:rPr>
      </w:pPr>
      <w:r>
        <w:t xml:space="preserve">          $ref: 'TS29571_CommonData.yaml#/components/schemas/DateTime'</w:t>
      </w:r>
    </w:p>
    <w:p w:rsidR="00105137" w:rsidRDefault="00105137" w:rsidP="00105137">
      <w:pPr>
        <w:pStyle w:val="PL"/>
        <w:rPr>
          <w:ins w:id="344" w:author="Huawei1" w:date="2019-11-13T12:37:00Z"/>
        </w:rPr>
      </w:pPr>
      <w:ins w:id="345" w:author="Huawei1" w:date="2019-11-13T12:37:00Z">
        <w:r>
          <w:t xml:space="preserve">        checkCom:</w:t>
        </w:r>
      </w:ins>
    </w:p>
    <w:p w:rsidR="00105137" w:rsidRDefault="00105137" w:rsidP="00105137">
      <w:pPr>
        <w:pStyle w:val="PL"/>
      </w:pPr>
      <w:ins w:id="346" w:author="Huawei1" w:date="2019-11-13T12:37:00Z">
        <w:r>
          <w:t xml:space="preserve">          $ref: '#/components/schemas/CheckCombination'</w:t>
        </w:r>
      </w:ins>
    </w:p>
    <w:p w:rsidR="00AF1084" w:rsidRDefault="00AF1084" w:rsidP="00AF1084">
      <w:pPr>
        <w:pStyle w:val="PL"/>
        <w:rPr>
          <w:rFonts w:eastAsia="等线"/>
        </w:rPr>
      </w:pPr>
      <w:r>
        <w:rPr>
          <w:rFonts w:eastAsia="等线"/>
        </w:rPr>
        <w:t xml:space="preserve">      required:</w:t>
      </w:r>
    </w:p>
    <w:p w:rsidR="00AF1084" w:rsidRDefault="00AF1084" w:rsidP="00AF1084">
      <w:pPr>
        <w:pStyle w:val="PL"/>
        <w:rPr>
          <w:rFonts w:eastAsia="等线"/>
        </w:rPr>
      </w:pPr>
      <w:r>
        <w:rPr>
          <w:rFonts w:eastAsia="等线"/>
        </w:rPr>
        <w:t xml:space="preserve">        - dnn</w:t>
      </w:r>
    </w:p>
    <w:p w:rsidR="00AF1084" w:rsidRDefault="00AF1084" w:rsidP="00AF1084">
      <w:pPr>
        <w:pStyle w:val="PL"/>
        <w:rPr>
          <w:rFonts w:eastAsia="等线"/>
        </w:rPr>
      </w:pPr>
      <w:r>
        <w:rPr>
          <w:rFonts w:eastAsia="等线"/>
        </w:rPr>
        <w:t xml:space="preserve">        - snssai</w:t>
      </w:r>
    </w:p>
    <w:p w:rsidR="00AF1084" w:rsidRDefault="00AF1084" w:rsidP="00AF1084">
      <w:pPr>
        <w:pStyle w:val="PL"/>
        <w:rPr>
          <w:rFonts w:eastAsia="等线"/>
        </w:rPr>
      </w:pPr>
      <w:r>
        <w:rPr>
          <w:rFonts w:eastAsia="等线"/>
        </w:rPr>
        <w:t xml:space="preserve">      oneOf:</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[ipv4Addr]</w:t>
      </w:r>
    </w:p>
    <w:p w:rsidR="00AF1084" w:rsidRDefault="00AF1084" w:rsidP="00AF1084">
      <w:pPr>
        <w:pStyle w:val="PL"/>
        <w:rPr>
          <w:rFonts w:eastAsia="等线"/>
        </w:rPr>
      </w:pPr>
      <w:r>
        <w:rPr>
          <w:rFonts w:eastAsia="等线"/>
        </w:rPr>
        <w:t xml:space="preserve">          - required: [ipv6Prefix]</w:t>
      </w:r>
      <w:r>
        <w:t xml:space="preserve"> </w:t>
      </w:r>
    </w:p>
    <w:p w:rsidR="00AF1084" w:rsidRDefault="00AF1084" w:rsidP="00AF1084">
      <w:pPr>
        <w:pStyle w:val="PL"/>
        <w:rPr>
          <w:rFonts w:eastAsia="等线"/>
        </w:rPr>
      </w:pPr>
      <w:r>
        <w:rPr>
          <w:rFonts w:eastAsia="等线"/>
        </w:rPr>
        <w:t xml:space="preserve">          - required: [addIpv6Prefixes]</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[macAddr48]</w:t>
      </w:r>
      <w:r>
        <w:t xml:space="preserve"> </w:t>
      </w:r>
    </w:p>
    <w:p w:rsidR="00AF1084" w:rsidRDefault="00AF1084" w:rsidP="00AF1084">
      <w:pPr>
        <w:pStyle w:val="PL"/>
        <w:rPr>
          <w:rFonts w:eastAsia="等线"/>
        </w:rPr>
      </w:pPr>
      <w:r>
        <w:rPr>
          <w:rFonts w:eastAsia="等线"/>
        </w:rPr>
        <w:t xml:space="preserve">          - required: [addMacAddrs]</w:t>
      </w:r>
    </w:p>
    <w:p w:rsidR="00AF1084" w:rsidRDefault="00AF1084" w:rsidP="00AF1084">
      <w:pPr>
        <w:pStyle w:val="PL"/>
        <w:rPr>
          <w:rFonts w:eastAsia="等线"/>
        </w:rPr>
      </w:pPr>
      <w:r>
        <w:rPr>
          <w:rFonts w:eastAsia="等线"/>
        </w:rPr>
        <w:t xml:space="preserve">      anyOf:</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[pcfFqdn]</w:t>
      </w:r>
    </w:p>
    <w:p w:rsidR="00AF1084" w:rsidRDefault="00AF1084" w:rsidP="00AF1084">
      <w:pPr>
        <w:pStyle w:val="PL"/>
        <w:rPr>
          <w:rFonts w:eastAsia="等线"/>
        </w:rPr>
      </w:pPr>
      <w:r>
        <w:rPr>
          <w:rFonts w:eastAsia="等线"/>
        </w:rPr>
        <w:t xml:space="preserve">          - required: [pcfIpEndPoints]</w:t>
      </w:r>
    </w:p>
    <w:p w:rsidR="00AF1084" w:rsidRDefault="00AF1084" w:rsidP="00AF1084">
      <w:pPr>
        <w:pStyle w:val="PL"/>
        <w:rPr>
          <w:rFonts w:eastAsia="等线"/>
        </w:rPr>
      </w:pPr>
      <w:r>
        <w:rPr>
          <w:rFonts w:eastAsia="等线"/>
        </w:rPr>
        <w:t xml:space="preserve">        - required: [pcfDiamHost, pcfDiamRealm]</w:t>
      </w:r>
    </w:p>
    <w:p w:rsidR="00AF1084" w:rsidRDefault="00AF1084" w:rsidP="00AF1084">
      <w:pPr>
        <w:pStyle w:val="PL"/>
      </w:pPr>
      <w:r>
        <w:t xml:space="preserve">    PcfBindingPatch:</w:t>
      </w:r>
    </w:p>
    <w:p w:rsidR="00AF1084" w:rsidRDefault="00AF1084" w:rsidP="00AF1084">
      <w:pPr>
        <w:pStyle w:val="PL"/>
      </w:pPr>
      <w:r>
        <w:t xml:space="preserve">      type: object</w:t>
      </w:r>
    </w:p>
    <w:p w:rsidR="00AF1084" w:rsidRDefault="00AF1084" w:rsidP="00AF1084">
      <w:pPr>
        <w:pStyle w:val="PL"/>
      </w:pPr>
      <w:r>
        <w:t xml:space="preserve">      properties:</w:t>
      </w:r>
    </w:p>
    <w:p w:rsidR="00AF1084" w:rsidRDefault="00AF1084" w:rsidP="00AF1084">
      <w:pPr>
        <w:pStyle w:val="PL"/>
      </w:pPr>
      <w:r>
        <w:t xml:space="preserve">        ipv4Addr:</w:t>
      </w:r>
    </w:p>
    <w:p w:rsidR="00AF1084" w:rsidRDefault="00AF1084" w:rsidP="00AF1084">
      <w:pPr>
        <w:pStyle w:val="PL"/>
      </w:pPr>
      <w:r>
        <w:t xml:space="preserve">          $ref: 'TS29571_CommonData.yaml#/components/schemas/Ipv4AddrRm'</w:t>
      </w:r>
    </w:p>
    <w:p w:rsidR="00AF1084" w:rsidRDefault="00AF1084" w:rsidP="00AF1084">
      <w:pPr>
        <w:pStyle w:val="PL"/>
      </w:pPr>
      <w:r>
        <w:t xml:space="preserve">        ipDomain:</w:t>
      </w:r>
    </w:p>
    <w:p w:rsidR="00AF1084" w:rsidRDefault="00AF1084" w:rsidP="00AF1084">
      <w:pPr>
        <w:pStyle w:val="PL"/>
      </w:pPr>
      <w:r>
        <w:t xml:space="preserve">          type: string</w:t>
      </w:r>
    </w:p>
    <w:p w:rsidR="00AF1084" w:rsidRDefault="00AF1084" w:rsidP="00AF1084">
      <w:pPr>
        <w:pStyle w:val="PL"/>
      </w:pPr>
      <w:r>
        <w:t xml:space="preserve">          nullable: true</w:t>
      </w:r>
    </w:p>
    <w:p w:rsidR="00AF1084" w:rsidRDefault="00AF1084" w:rsidP="00AF1084">
      <w:pPr>
        <w:pStyle w:val="PL"/>
      </w:pPr>
      <w:r>
        <w:t xml:space="preserve">        ipv6Prefix:</w:t>
      </w:r>
    </w:p>
    <w:p w:rsidR="00AF1084" w:rsidRDefault="00AF1084" w:rsidP="00AF1084">
      <w:pPr>
        <w:pStyle w:val="PL"/>
      </w:pPr>
      <w:r>
        <w:t xml:space="preserve">          $ref: 'TS29571_CommonData.yaml#/components/schemas/Ipv6PrefixRm'</w:t>
      </w:r>
    </w:p>
    <w:p w:rsidR="00AF1084" w:rsidRDefault="00AF1084" w:rsidP="00AF1084">
      <w:pPr>
        <w:pStyle w:val="PL"/>
      </w:pPr>
      <w:r>
        <w:lastRenderedPageBreak/>
        <w:t xml:space="preserve">        addIpv6Prefixes: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'TS29571_CommonData.yaml#/components/schemas/Ipv6Prefix'</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IPv6 Address Prefixes of the served UE</w:t>
      </w:r>
      <w:r>
        <w:t>.</w:t>
      </w:r>
    </w:p>
    <w:p w:rsidR="00AF1084" w:rsidRDefault="00AF1084" w:rsidP="00AF1084">
      <w:pPr>
        <w:pStyle w:val="PL"/>
      </w:pPr>
      <w:r>
        <w:t xml:space="preserve">          nullable: true</w:t>
      </w:r>
    </w:p>
    <w:p w:rsidR="00AF1084" w:rsidRDefault="00AF1084" w:rsidP="00AF1084">
      <w:pPr>
        <w:pStyle w:val="PL"/>
      </w:pPr>
      <w:r>
        <w:t xml:space="preserve">        macAddr48:</w:t>
      </w:r>
    </w:p>
    <w:p w:rsidR="00AF1084" w:rsidRDefault="00AF1084" w:rsidP="00AF1084">
      <w:pPr>
        <w:pStyle w:val="PL"/>
      </w:pPr>
      <w:r>
        <w:t xml:space="preserve">          $ref: 'TS29571_CommonData.yaml#/components/schemas/MacAddr48Rm'</w:t>
      </w:r>
    </w:p>
    <w:p w:rsidR="00AF1084" w:rsidRDefault="00AF1084" w:rsidP="00AF1084">
      <w:pPr>
        <w:pStyle w:val="PL"/>
      </w:pPr>
      <w:r>
        <w:t xml:space="preserve">        addMacAddrs: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'TS29571_CommonData.yaml#/components/schemas/MacAddr48'</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MAC Addresses of the served UE</w:t>
      </w:r>
      <w:r>
        <w:t>.</w:t>
      </w:r>
    </w:p>
    <w:p w:rsidR="00AF1084" w:rsidRDefault="00AF1084" w:rsidP="00AF1084">
      <w:pPr>
        <w:pStyle w:val="PL"/>
        <w:rPr>
          <w:rFonts w:eastAsia="等线"/>
        </w:rPr>
      </w:pPr>
      <w:r>
        <w:t xml:space="preserve">          nullable: true</w:t>
      </w:r>
    </w:p>
    <w:bookmarkEnd w:id="326"/>
    <w:p w:rsidR="00BF57FD" w:rsidRDefault="00BF57FD" w:rsidP="00BF57FD">
      <w:pPr>
        <w:pStyle w:val="PL"/>
        <w:rPr>
          <w:ins w:id="347" w:author="Huawei1" w:date="2019-11-13T12:38:00Z"/>
        </w:rPr>
      </w:pPr>
      <w:ins w:id="348" w:author="Huawei1" w:date="2019-11-13T12:38:00Z">
        <w:r>
          <w:t xml:space="preserve">    CheckCombination:</w:t>
        </w:r>
      </w:ins>
    </w:p>
    <w:p w:rsidR="00BF57FD" w:rsidRDefault="00BF57FD" w:rsidP="00BF57FD">
      <w:pPr>
        <w:pStyle w:val="PL"/>
        <w:rPr>
          <w:ins w:id="349" w:author="Huawei1" w:date="2019-11-13T12:38:00Z"/>
        </w:rPr>
      </w:pPr>
      <w:ins w:id="350" w:author="Huawei1" w:date="2019-11-13T12:38:00Z">
        <w:r>
          <w:t xml:space="preserve">      type: object</w:t>
        </w:r>
      </w:ins>
    </w:p>
    <w:p w:rsidR="00BF57FD" w:rsidRDefault="00BF57FD" w:rsidP="00BF57FD">
      <w:pPr>
        <w:pStyle w:val="PL"/>
        <w:rPr>
          <w:ins w:id="351" w:author="Huawei1" w:date="2019-11-13T12:38:00Z"/>
        </w:rPr>
      </w:pPr>
      <w:ins w:id="352" w:author="Huawei1" w:date="2019-11-13T12:38:00Z">
        <w:r>
          <w:t xml:space="preserve">      properties:</w:t>
        </w:r>
      </w:ins>
    </w:p>
    <w:p w:rsidR="00BF57FD" w:rsidRDefault="00BF57FD" w:rsidP="00BF57FD">
      <w:pPr>
        <w:pStyle w:val="PL"/>
        <w:rPr>
          <w:ins w:id="353" w:author="Huawei1" w:date="2019-11-13T12:38:00Z"/>
        </w:rPr>
      </w:pPr>
      <w:ins w:id="354" w:author="Huawei1" w:date="2019-11-13T12:38:00Z">
        <w:r>
          <w:t xml:space="preserve">        supi:</w:t>
        </w:r>
      </w:ins>
    </w:p>
    <w:p w:rsidR="00BF57FD" w:rsidRDefault="00BF57FD" w:rsidP="00BF57FD">
      <w:pPr>
        <w:pStyle w:val="PL"/>
        <w:rPr>
          <w:ins w:id="355" w:author="Huawei1" w:date="2019-11-13T12:38:00Z"/>
        </w:rPr>
      </w:pPr>
      <w:ins w:id="356" w:author="Huawei1" w:date="2019-11-13T12:38:00Z">
        <w:r>
          <w:t xml:space="preserve">          $ref: 'TS29571_CommonData.yaml#/components/schemas/Supi'</w:t>
        </w:r>
      </w:ins>
    </w:p>
    <w:p w:rsidR="00BF57FD" w:rsidRDefault="00BF57FD" w:rsidP="00BF57FD">
      <w:pPr>
        <w:pStyle w:val="PL"/>
        <w:rPr>
          <w:ins w:id="357" w:author="Huawei1" w:date="2019-11-13T12:38:00Z"/>
        </w:rPr>
      </w:pPr>
      <w:ins w:id="358" w:author="Huawei1" w:date="2019-11-13T12:38:00Z">
        <w:r>
          <w:t xml:space="preserve">        dnn:</w:t>
        </w:r>
      </w:ins>
    </w:p>
    <w:p w:rsidR="00BF57FD" w:rsidRDefault="00BF57FD" w:rsidP="00BF57FD">
      <w:pPr>
        <w:pStyle w:val="PL"/>
        <w:rPr>
          <w:ins w:id="359" w:author="Huawei1" w:date="2019-11-13T12:38:00Z"/>
        </w:rPr>
      </w:pPr>
      <w:ins w:id="360" w:author="Huawei1" w:date="2019-11-13T12:38:00Z">
        <w:r>
          <w:t xml:space="preserve">          $ref: 'TS29571_CommonData.yaml#/components/schemas/Dnn'</w:t>
        </w:r>
      </w:ins>
    </w:p>
    <w:p w:rsidR="00BF57FD" w:rsidRDefault="00BF57FD" w:rsidP="00BF57FD">
      <w:pPr>
        <w:pStyle w:val="PL"/>
        <w:rPr>
          <w:ins w:id="361" w:author="Huawei1" w:date="2019-11-13T12:39:00Z"/>
        </w:rPr>
      </w:pPr>
      <w:ins w:id="362" w:author="Huawei1" w:date="2019-11-13T12:39:00Z">
        <w:r>
          <w:t xml:space="preserve">        snssai:</w:t>
        </w:r>
      </w:ins>
    </w:p>
    <w:p w:rsidR="00BF57FD" w:rsidRDefault="00BF57FD" w:rsidP="00BF57FD">
      <w:pPr>
        <w:pStyle w:val="PL"/>
        <w:rPr>
          <w:ins w:id="363" w:author="Huawei1" w:date="2019-11-13T12:38:00Z"/>
          <w:rFonts w:eastAsia="等线"/>
        </w:rPr>
      </w:pPr>
      <w:ins w:id="364" w:author="Huawei1" w:date="2019-11-13T12:39:00Z">
        <w:r>
          <w:t xml:space="preserve">          $ref: 'TS29571_CommonData.yaml#/components/schemas/Snssai'</w:t>
        </w:r>
      </w:ins>
    </w:p>
    <w:p w:rsidR="00DC7578" w:rsidRDefault="00DC7578" w:rsidP="00DC7578">
      <w:pPr>
        <w:pStyle w:val="PL"/>
        <w:rPr>
          <w:ins w:id="365" w:author="Huawei1" w:date="2019-11-13T12:39:00Z"/>
        </w:rPr>
      </w:pPr>
      <w:ins w:id="366" w:author="Huawei1" w:date="2019-11-13T12:39:00Z">
        <w:r>
          <w:t xml:space="preserve">    ExtProblemDetails:</w:t>
        </w:r>
      </w:ins>
    </w:p>
    <w:p w:rsidR="00DC7578" w:rsidRDefault="00DC7578" w:rsidP="00DC7578">
      <w:pPr>
        <w:pStyle w:val="PL"/>
        <w:rPr>
          <w:ins w:id="367" w:author="Huawei1" w:date="2019-11-13T12:39:00Z"/>
        </w:rPr>
      </w:pPr>
      <w:ins w:id="368" w:author="Huawei1" w:date="2019-11-13T12:39:00Z">
        <w:r>
          <w:t xml:space="preserve">      </w:t>
        </w:r>
      </w:ins>
      <w:ins w:id="369" w:author="Huawei1" w:date="2019-11-15T00:36:00Z">
        <w:r w:rsidR="003A6369">
          <w:t>a</w:t>
        </w:r>
      </w:ins>
      <w:ins w:id="370" w:author="Huawei1" w:date="2019-11-15T00:35:00Z">
        <w:r w:rsidR="003A6369">
          <w:t>ll</w:t>
        </w:r>
      </w:ins>
      <w:ins w:id="371" w:author="Huawei1" w:date="2019-11-15T00:36:00Z">
        <w:r w:rsidR="003A6369">
          <w:t>Of:</w:t>
        </w:r>
      </w:ins>
    </w:p>
    <w:p w:rsidR="00DC7578" w:rsidRDefault="003A6369" w:rsidP="00DC7578">
      <w:pPr>
        <w:pStyle w:val="PL"/>
        <w:rPr>
          <w:ins w:id="372" w:author="Huawei1" w:date="2019-11-13T12:39:00Z"/>
        </w:rPr>
      </w:pPr>
      <w:ins w:id="373" w:author="Huawei1" w:date="2019-11-15T00:36:00Z">
        <w:r>
          <w:rPr>
            <w:rFonts w:eastAsia="等线"/>
          </w:rPr>
          <w:t xml:space="preserve">      </w:t>
        </w:r>
      </w:ins>
      <w:ins w:id="374" w:author="Huawei1" w:date="2019-11-15T00:37:00Z">
        <w:r>
          <w:rPr>
            <w:rFonts w:eastAsia="等线"/>
          </w:rPr>
          <w:t xml:space="preserve">  </w:t>
        </w:r>
      </w:ins>
      <w:ins w:id="375" w:author="Huawei1" w:date="2019-11-15T00:36:00Z">
        <w:r>
          <w:rPr>
            <w:rFonts w:eastAsia="等线"/>
          </w:rPr>
          <w:t xml:space="preserve">- </w:t>
        </w:r>
      </w:ins>
      <w:ins w:id="376" w:author="Huawei1" w:date="2019-11-13T12:39:00Z">
        <w:r w:rsidR="00DC7578">
          <w:t>$ref: 'TS29571_CommonData.yaml#/components/schemas/</w:t>
        </w:r>
      </w:ins>
      <w:ins w:id="377" w:author="Huawei1" w:date="2019-11-15T00:37:00Z">
        <w:r>
          <w:t>ProblemDetails</w:t>
        </w:r>
      </w:ins>
      <w:ins w:id="378" w:author="Huawei1" w:date="2019-11-13T12:39:00Z">
        <w:r w:rsidR="00DC7578">
          <w:t>'</w:t>
        </w:r>
      </w:ins>
    </w:p>
    <w:p w:rsidR="00DC7578" w:rsidRDefault="003A6369" w:rsidP="00DC7578">
      <w:pPr>
        <w:pStyle w:val="PL"/>
        <w:rPr>
          <w:ins w:id="379" w:author="Huawei1" w:date="2019-11-13T12:39:00Z"/>
        </w:rPr>
      </w:pPr>
      <w:ins w:id="380" w:author="Huawei1" w:date="2019-11-15T00:38:00Z">
        <w:r>
          <w:rPr>
            <w:rFonts w:eastAsia="等线"/>
          </w:rPr>
          <w:t xml:space="preserve">        - </w:t>
        </w:r>
      </w:ins>
      <w:ins w:id="381" w:author="Huawei1" w:date="2019-11-13T12:39:00Z">
        <w:r w:rsidR="00DC7578">
          <w:t>$ref: '#/components/schemas/</w:t>
        </w:r>
      </w:ins>
      <w:ins w:id="382" w:author="Huawei1" w:date="2019-11-15T00:38:00Z">
        <w:r>
          <w:t>BindingResp</w:t>
        </w:r>
      </w:ins>
      <w:ins w:id="383" w:author="Huawei1" w:date="2019-11-13T12:39:00Z">
        <w:r w:rsidR="00DC7578">
          <w:t>'</w:t>
        </w:r>
      </w:ins>
    </w:p>
    <w:p w:rsidR="006815DA" w:rsidRDefault="006815DA" w:rsidP="006815DA">
      <w:pPr>
        <w:pStyle w:val="PL"/>
        <w:rPr>
          <w:ins w:id="384" w:author="Huawei1" w:date="2019-11-15T00:38:00Z"/>
        </w:rPr>
      </w:pPr>
      <w:ins w:id="385" w:author="Huawei1" w:date="2019-11-15T00:38:00Z">
        <w:r>
          <w:t xml:space="preserve">    </w:t>
        </w:r>
      </w:ins>
      <w:ins w:id="386" w:author="Huawei1" w:date="2019-11-15T00:39:00Z">
        <w:r>
          <w:t>BindingResp</w:t>
        </w:r>
      </w:ins>
      <w:ins w:id="387" w:author="Huawei1" w:date="2019-11-15T00:38:00Z">
        <w:r>
          <w:t>:</w:t>
        </w:r>
      </w:ins>
    </w:p>
    <w:p w:rsidR="006815DA" w:rsidRDefault="006815DA" w:rsidP="006815DA">
      <w:pPr>
        <w:pStyle w:val="PL"/>
        <w:rPr>
          <w:ins w:id="388" w:author="Huawei1" w:date="2019-11-15T00:38:00Z"/>
        </w:rPr>
      </w:pPr>
      <w:ins w:id="389" w:author="Huawei1" w:date="2019-11-15T00:38:00Z">
        <w:r>
          <w:t xml:space="preserve">      type: object</w:t>
        </w:r>
      </w:ins>
    </w:p>
    <w:p w:rsidR="006815DA" w:rsidRDefault="006815DA" w:rsidP="006815DA">
      <w:pPr>
        <w:pStyle w:val="PL"/>
        <w:rPr>
          <w:ins w:id="390" w:author="Huawei1" w:date="2019-11-15T00:38:00Z"/>
        </w:rPr>
      </w:pPr>
      <w:ins w:id="391" w:author="Huawei1" w:date="2019-11-15T00:38:00Z">
        <w:r>
          <w:t xml:space="preserve">      properties:</w:t>
        </w:r>
      </w:ins>
    </w:p>
    <w:p w:rsidR="006815DA" w:rsidRDefault="006815DA" w:rsidP="006815DA">
      <w:pPr>
        <w:pStyle w:val="PL"/>
        <w:rPr>
          <w:ins w:id="392" w:author="Huawei1" w:date="2019-11-15T00:38:00Z"/>
        </w:rPr>
      </w:pPr>
      <w:ins w:id="393" w:author="Huawei1" w:date="2019-11-15T00:38:00Z">
        <w:r>
          <w:t xml:space="preserve">        </w:t>
        </w:r>
      </w:ins>
      <w:ins w:id="394" w:author="Huawei1" w:date="2019-11-15T00:39:00Z">
        <w:r>
          <w:t>pcfId</w:t>
        </w:r>
      </w:ins>
      <w:ins w:id="395" w:author="Huawei1" w:date="2019-11-15T00:38:00Z">
        <w:r>
          <w:t>:</w:t>
        </w:r>
      </w:ins>
    </w:p>
    <w:p w:rsidR="006815DA" w:rsidRDefault="006815DA" w:rsidP="006815DA">
      <w:pPr>
        <w:pStyle w:val="PL"/>
        <w:rPr>
          <w:ins w:id="396" w:author="Huawei1" w:date="2019-11-15T00:38:00Z"/>
        </w:rPr>
      </w:pPr>
      <w:ins w:id="397" w:author="Huawei1" w:date="2019-11-15T00:38:00Z">
        <w:r>
          <w:t xml:space="preserve">          $ref: 'TS29571_CommonData.yaml#/components/schemas/</w:t>
        </w:r>
      </w:ins>
      <w:ins w:id="398" w:author="Huawei1" w:date="2019-11-15T00:39:00Z">
        <w:r>
          <w:t>NfInstanceId</w:t>
        </w:r>
      </w:ins>
      <w:ins w:id="399" w:author="Huawei1" w:date="2019-11-15T00:38:00Z">
        <w:r>
          <w:t>'</w:t>
        </w:r>
      </w:ins>
    </w:p>
    <w:p w:rsidR="00AB50CC" w:rsidRPr="00607125" w:rsidRDefault="00AB50CC" w:rsidP="006815DA">
      <w:pPr>
        <w:pStyle w:val="PL"/>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4EE" w:rsidRDefault="007C64EE">
      <w:r>
        <w:separator/>
      </w:r>
    </w:p>
  </w:endnote>
  <w:endnote w:type="continuationSeparator" w:id="0">
    <w:p w:rsidR="007C64EE" w:rsidRDefault="007C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4EE" w:rsidRDefault="007C64EE">
      <w:r>
        <w:separator/>
      </w:r>
    </w:p>
  </w:footnote>
  <w:footnote w:type="continuationSeparator" w:id="0">
    <w:p w:rsidR="007C64EE" w:rsidRDefault="007C6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6626C"/>
    <w:multiLevelType w:val="hybridMultilevel"/>
    <w:tmpl w:val="BD90E88E"/>
    <w:lvl w:ilvl="0" w:tplc="D6D41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8311C"/>
    <w:multiLevelType w:val="hybridMultilevel"/>
    <w:tmpl w:val="10EC921C"/>
    <w:lvl w:ilvl="0" w:tplc="932443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4429B"/>
    <w:rsid w:val="00060E49"/>
    <w:rsid w:val="00062762"/>
    <w:rsid w:val="00070F1D"/>
    <w:rsid w:val="000827CA"/>
    <w:rsid w:val="000A5449"/>
    <w:rsid w:val="000B10C8"/>
    <w:rsid w:val="00105137"/>
    <w:rsid w:val="00112A93"/>
    <w:rsid w:val="001532AC"/>
    <w:rsid w:val="001701C0"/>
    <w:rsid w:val="001B2965"/>
    <w:rsid w:val="002152E9"/>
    <w:rsid w:val="0022737F"/>
    <w:rsid w:val="00232050"/>
    <w:rsid w:val="00246A00"/>
    <w:rsid w:val="003259F1"/>
    <w:rsid w:val="00330E6E"/>
    <w:rsid w:val="0035183E"/>
    <w:rsid w:val="003A6369"/>
    <w:rsid w:val="003B369A"/>
    <w:rsid w:val="003B6C42"/>
    <w:rsid w:val="00402B0D"/>
    <w:rsid w:val="00427112"/>
    <w:rsid w:val="00447954"/>
    <w:rsid w:val="004512E4"/>
    <w:rsid w:val="00466243"/>
    <w:rsid w:val="00491979"/>
    <w:rsid w:val="004A3C41"/>
    <w:rsid w:val="004A70D9"/>
    <w:rsid w:val="004B374B"/>
    <w:rsid w:val="004B622E"/>
    <w:rsid w:val="00545659"/>
    <w:rsid w:val="005630FD"/>
    <w:rsid w:val="005928A9"/>
    <w:rsid w:val="005B0B32"/>
    <w:rsid w:val="005D23F9"/>
    <w:rsid w:val="005D5BA5"/>
    <w:rsid w:val="00607125"/>
    <w:rsid w:val="00646311"/>
    <w:rsid w:val="006815DA"/>
    <w:rsid w:val="006A1620"/>
    <w:rsid w:val="006A754D"/>
    <w:rsid w:val="006D21C4"/>
    <w:rsid w:val="006F1770"/>
    <w:rsid w:val="00705719"/>
    <w:rsid w:val="007479B3"/>
    <w:rsid w:val="00775789"/>
    <w:rsid w:val="007A5153"/>
    <w:rsid w:val="007C64EE"/>
    <w:rsid w:val="008A2076"/>
    <w:rsid w:val="008F22A5"/>
    <w:rsid w:val="0093029A"/>
    <w:rsid w:val="009963A1"/>
    <w:rsid w:val="009A31F0"/>
    <w:rsid w:val="009E5FB4"/>
    <w:rsid w:val="00A16B9D"/>
    <w:rsid w:val="00A2392D"/>
    <w:rsid w:val="00A26B3A"/>
    <w:rsid w:val="00A270CC"/>
    <w:rsid w:val="00A34338"/>
    <w:rsid w:val="00A76CE5"/>
    <w:rsid w:val="00AA2C52"/>
    <w:rsid w:val="00AB50CC"/>
    <w:rsid w:val="00AB7426"/>
    <w:rsid w:val="00AF1084"/>
    <w:rsid w:val="00AF1998"/>
    <w:rsid w:val="00B1395C"/>
    <w:rsid w:val="00B51035"/>
    <w:rsid w:val="00B83D08"/>
    <w:rsid w:val="00BD2BCB"/>
    <w:rsid w:val="00BF3377"/>
    <w:rsid w:val="00BF57FD"/>
    <w:rsid w:val="00C00FFB"/>
    <w:rsid w:val="00C47D6E"/>
    <w:rsid w:val="00C665C0"/>
    <w:rsid w:val="00C74837"/>
    <w:rsid w:val="00C77DCE"/>
    <w:rsid w:val="00CF6244"/>
    <w:rsid w:val="00D33F1D"/>
    <w:rsid w:val="00D46406"/>
    <w:rsid w:val="00D53C71"/>
    <w:rsid w:val="00D93A69"/>
    <w:rsid w:val="00DC7578"/>
    <w:rsid w:val="00DD011F"/>
    <w:rsid w:val="00E6450B"/>
    <w:rsid w:val="00E65CDA"/>
    <w:rsid w:val="00E70F9A"/>
    <w:rsid w:val="00E74E32"/>
    <w:rsid w:val="00EC2CF3"/>
    <w:rsid w:val="00F7186A"/>
    <w:rsid w:val="00F92056"/>
    <w:rsid w:val="00F9755F"/>
    <w:rsid w:val="00FA4ADD"/>
    <w:rsid w:val="00FF2E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070F1D"/>
    <w:rPr>
      <w:rFonts w:ascii="Times New Roman" w:hAnsi="Times New Roman"/>
      <w:lang w:val="en-GB" w:eastAsia="en-US"/>
    </w:rPr>
  </w:style>
  <w:style w:type="character" w:customStyle="1" w:styleId="B2Char">
    <w:name w:val="B2 Char"/>
    <w:link w:val="B2"/>
    <w:rsid w:val="00070F1D"/>
    <w:rPr>
      <w:rFonts w:ascii="Times New Roman" w:hAnsi="Times New Roman"/>
      <w:lang w:val="en-GB" w:eastAsia="en-US"/>
    </w:rPr>
  </w:style>
  <w:style w:type="character" w:customStyle="1" w:styleId="Char">
    <w:name w:val="批注框文本 Char"/>
    <w:link w:val="ae"/>
    <w:rsid w:val="00070F1D"/>
    <w:rPr>
      <w:rFonts w:ascii="Tahoma" w:hAnsi="Tahoma" w:cs="Tahoma"/>
      <w:sz w:val="16"/>
      <w:szCs w:val="16"/>
      <w:lang w:val="en-GB" w:eastAsia="en-US"/>
    </w:rPr>
  </w:style>
  <w:style w:type="character" w:customStyle="1" w:styleId="TFChar">
    <w:name w:val="TF Char"/>
    <w:link w:val="TF"/>
    <w:rsid w:val="002152E9"/>
    <w:rPr>
      <w:rFonts w:ascii="Arial" w:hAnsi="Arial"/>
      <w:b/>
      <w:lang w:val="en-GB" w:eastAsia="en-US"/>
    </w:rPr>
  </w:style>
  <w:style w:type="character" w:customStyle="1" w:styleId="TACChar">
    <w:name w:val="TAC Char"/>
    <w:link w:val="TAC"/>
    <w:rsid w:val="00607125"/>
    <w:rPr>
      <w:rFonts w:ascii="Arial" w:hAnsi="Arial"/>
      <w:sz w:val="18"/>
      <w:lang w:val="en-GB" w:eastAsia="en-US"/>
    </w:rPr>
  </w:style>
  <w:style w:type="character" w:customStyle="1" w:styleId="PLChar">
    <w:name w:val="PL Char"/>
    <w:link w:val="PL"/>
    <w:rsid w:val="00AB50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76468-3205-45C3-8CFA-4F16822E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4285</Words>
  <Characters>24427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2019-11-15T00:20:00Z</dcterms:created>
  <dcterms:modified xsi:type="dcterms:W3CDTF">2019-11-15T00:21:00Z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(3)HQeKcf01D/XkaynDQBLIO8B+BZrbhO9Y/8isWbiz5rzXr0f5SDsvBGXvX8dEtS5DrhL3RIwf
FNbqobxPfPs9hHmGHkAErQeCd3yvyTNVAtW7e7x41lCKzu2s6WkpyGYQaDgAtk3gkSz2yY5z
Ep3zCs5xQbHwyWCDDtKYPo3JlbISaFb6vh44fsbS+wH6/m9TPRDz2+8s4GzbFr5jCoXnlYhS
fAT2AuqqFWWVsiIbWo</vt:lpwstr>
  </property>
  <property fmtid="{D5CDD505-2E9C-101B-9397-08002B2CF9AE}" pid="22" name="_2015_ms_pID_7253431">
    <vt:lpwstr>0TajTTzX7DFyJ4sNtgirGEbcO/XO2VS84F98MHL0Nj5qKJCFq56tAG
d7sJr245wQ732p21B+3rDESvAhS6M+CIx+7go37mVlFsZy86pPAgHhctyuA+lmMmjeapHoBu
4BfYJm7A5c8oYYIPFMqjfb9Nl1Y+oj5BUPxZEvhlH/CtlttHVINc/WxTdjcT0MlnKw+SXKol
1cF83vizABroSlKhBNd5s7i+vf4/A7X3dMZv</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